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CA" w:rsidRDefault="0012248E" w:rsidP="0012248E">
      <w:pPr>
        <w:jc w:val="center"/>
        <w:rPr>
          <w:b/>
        </w:rPr>
      </w:pPr>
      <w:r w:rsidRPr="0012248E">
        <w:rPr>
          <w:b/>
        </w:rPr>
        <w:t>HEGEL: LA FILOSOFIA COME SISTEMA</w:t>
      </w:r>
    </w:p>
    <w:p w:rsidR="00DF0496" w:rsidRDefault="0012248E" w:rsidP="0012248E">
      <w:pPr>
        <w:jc w:val="both"/>
      </w:pPr>
      <w:proofErr w:type="spellStart"/>
      <w:r w:rsidRPr="0012248E">
        <w:t>Hegel</w:t>
      </w:r>
      <w:proofErr w:type="spellEnd"/>
      <w:r>
        <w:t xml:space="preserve"> concepisce la propria filosofia come sistema ed espone tale sistema in modo completo nell’opera </w:t>
      </w:r>
      <w:r w:rsidRPr="0012248E">
        <w:rPr>
          <w:i/>
        </w:rPr>
        <w:t>Enciclopedia delle scienze filosofiche</w:t>
      </w:r>
      <w:r>
        <w:t xml:space="preserve"> (1817). </w:t>
      </w:r>
    </w:p>
    <w:p w:rsidR="00540B4D" w:rsidRDefault="00540B4D" w:rsidP="0012248E">
      <w:pPr>
        <w:jc w:val="both"/>
      </w:pPr>
      <w:r>
        <w:t>Il problema di una costruzione sistematica ed universale del sapere, tra fine ‘700 ed inizio ‘800 in ambiente romantico-idealistico presenta almeno tre aspetti:</w:t>
      </w:r>
    </w:p>
    <w:p w:rsidR="00540B4D" w:rsidRDefault="00540B4D" w:rsidP="00540B4D">
      <w:pPr>
        <w:pStyle w:val="Paragrafoelenco"/>
        <w:numPr>
          <w:ilvl w:val="0"/>
          <w:numId w:val="1"/>
        </w:numPr>
        <w:jc w:val="both"/>
      </w:pPr>
      <w:r>
        <w:t>Rivendicazione del ruolo di una cultura generale e “libera” (cioè estetica e poi filosofica)</w:t>
      </w:r>
      <w:r w:rsidR="00DA3693">
        <w:t xml:space="preserve"> </w:t>
      </w:r>
      <w:r>
        <w:t>contro la formazione specializzata e “pratica” impartita nelle scuole nelle quali i governi assolutisti formavano i loro funzionari; 2) l’esigenza che questa cultura generale venisse organizzata in una enciclopedia o in un sistema e che alla base di essa ci fosse la filosofia; 3) l’esigenza che l’enciclopedia abbracciasse solamente le scienze, e non anche i “mestieri” com</w:t>
      </w:r>
      <w:r w:rsidR="00DA3693">
        <w:t>e si era fatto, invece, nella E</w:t>
      </w:r>
      <w:r>
        <w:t xml:space="preserve">nciclopedia francese (quella di </w:t>
      </w:r>
      <w:proofErr w:type="spellStart"/>
      <w:r>
        <w:t>Diderot</w:t>
      </w:r>
      <w:proofErr w:type="spellEnd"/>
      <w:r>
        <w:t xml:space="preserve"> e D’</w:t>
      </w:r>
      <w:proofErr w:type="spellStart"/>
      <w:r>
        <w:t>Alambert</w:t>
      </w:r>
      <w:proofErr w:type="spellEnd"/>
      <w:r>
        <w:t>).</w:t>
      </w:r>
    </w:p>
    <w:p w:rsidR="00B04E67" w:rsidRDefault="0012248E" w:rsidP="0012248E">
      <w:pPr>
        <w:jc w:val="both"/>
      </w:pPr>
      <w:r>
        <w:t xml:space="preserve">Nella </w:t>
      </w:r>
      <w:r w:rsidRPr="00DF0496">
        <w:rPr>
          <w:i/>
          <w:color w:val="FF0000"/>
        </w:rPr>
        <w:t>Fenomenologia</w:t>
      </w:r>
      <w:r>
        <w:t xml:space="preserve"> </w:t>
      </w:r>
      <w:proofErr w:type="spellStart"/>
      <w:r>
        <w:t>Hegel</w:t>
      </w:r>
      <w:proofErr w:type="spellEnd"/>
      <w:r>
        <w:t xml:space="preserve"> ci ha mostrato </w:t>
      </w:r>
      <w:r w:rsidRPr="00DF0496">
        <w:rPr>
          <w:color w:val="FF0000"/>
        </w:rPr>
        <w:t>la via perco</w:t>
      </w:r>
      <w:r w:rsidR="00540B4D" w:rsidRPr="00DF0496">
        <w:rPr>
          <w:color w:val="FF0000"/>
        </w:rPr>
        <w:t xml:space="preserve">rsa dallo Spirito assoluto </w:t>
      </w:r>
      <w:r w:rsidR="00267183">
        <w:t>(e da</w:t>
      </w:r>
      <w:r>
        <w:t xml:space="preserve">lla conoscenza umana) </w:t>
      </w:r>
      <w:r w:rsidRPr="00DF0496">
        <w:rPr>
          <w:color w:val="FF0000"/>
        </w:rPr>
        <w:t>per giungere alla consapevolezza che finito ed infinito coincidono</w:t>
      </w:r>
      <w:r>
        <w:t xml:space="preserve">, che il reale è razionale ed il razionale è reale. </w:t>
      </w:r>
      <w:r w:rsidRPr="00DF0496">
        <w:rPr>
          <w:color w:val="00B050"/>
        </w:rPr>
        <w:t>Nell’</w:t>
      </w:r>
      <w:r w:rsidRPr="00DF0496">
        <w:rPr>
          <w:i/>
          <w:color w:val="00B050"/>
        </w:rPr>
        <w:t xml:space="preserve">Enciclopedia delle scienze filosofiche </w:t>
      </w:r>
      <w:proofErr w:type="spellStart"/>
      <w:r>
        <w:t>Hegel</w:t>
      </w:r>
      <w:proofErr w:type="spellEnd"/>
      <w:r>
        <w:t xml:space="preserve"> </w:t>
      </w:r>
      <w:r w:rsidR="00DF0496" w:rsidRPr="00DF0496">
        <w:rPr>
          <w:color w:val="00B050"/>
        </w:rPr>
        <w:t xml:space="preserve">esprime </w:t>
      </w:r>
      <w:r w:rsidR="00036F72" w:rsidRPr="00DF0496">
        <w:rPr>
          <w:color w:val="00B050"/>
        </w:rPr>
        <w:t>tale coincidenza (di reale e razionale, di finito ed infinito)</w:t>
      </w:r>
      <w:r w:rsidR="00EB519C">
        <w:rPr>
          <w:color w:val="00B050"/>
        </w:rPr>
        <w:t xml:space="preserve"> </w:t>
      </w:r>
      <w:r w:rsidR="00036F72" w:rsidRPr="00DF0496">
        <w:rPr>
          <w:color w:val="00B050"/>
        </w:rPr>
        <w:t xml:space="preserve">quale appare in atto, in tutte le </w:t>
      </w:r>
      <w:r w:rsidR="00036F72" w:rsidRPr="00A80F4B">
        <w:rPr>
          <w:b/>
          <w:color w:val="00B050"/>
        </w:rPr>
        <w:t>determinazioni fondamentali della realtà</w:t>
      </w:r>
      <w:r w:rsidR="00036F72">
        <w:t xml:space="preserve">. La </w:t>
      </w:r>
      <w:r w:rsidR="00036F72" w:rsidRPr="00036F72">
        <w:rPr>
          <w:i/>
        </w:rPr>
        <w:t>Fenomenologia</w:t>
      </w:r>
      <w:r w:rsidR="00036F72">
        <w:t xml:space="preserve"> concerne le figure, le situazioni </w:t>
      </w:r>
      <w:r w:rsidR="00540B4D">
        <w:t xml:space="preserve">storiche o spirituali che costituiscono una vicenda del processo attraverso il quale l’autocoscienza infinita giunge a conoscersi. </w:t>
      </w:r>
      <w:r w:rsidR="00540B4D" w:rsidRPr="00540B4D">
        <w:t>L’</w:t>
      </w:r>
      <w:r w:rsidR="00540B4D">
        <w:rPr>
          <w:i/>
        </w:rPr>
        <w:t>E</w:t>
      </w:r>
      <w:r w:rsidR="00540B4D" w:rsidRPr="00540B4D">
        <w:rPr>
          <w:i/>
        </w:rPr>
        <w:t>nciclopedia delle scienze filosofiche</w:t>
      </w:r>
      <w:r w:rsidR="00540B4D">
        <w:t xml:space="preserve">, invece, concerne </w:t>
      </w:r>
      <w:r w:rsidR="00540B4D" w:rsidRPr="00A80F4B">
        <w:rPr>
          <w:b/>
        </w:rPr>
        <w:t>concetti o categorie</w:t>
      </w:r>
      <w:r w:rsidR="00540B4D">
        <w:t xml:space="preserve">, considerati come momenti necessari della realizzazione della coscienza infinita. </w:t>
      </w:r>
      <w:r w:rsidR="00B04E67">
        <w:t>La partizione del sistema del sapere filosofico è 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394"/>
        <w:gridCol w:w="2495"/>
      </w:tblGrid>
      <w:tr w:rsidR="00B04E67" w:rsidTr="00B04E67">
        <w:tc>
          <w:tcPr>
            <w:tcW w:w="4889" w:type="dxa"/>
          </w:tcPr>
          <w:p w:rsidR="00B04E67" w:rsidRDefault="00B04E67" w:rsidP="0012248E">
            <w:pPr>
              <w:jc w:val="both"/>
            </w:pPr>
            <w:r>
              <w:t>LOGICA (Idea in sé)</w:t>
            </w:r>
          </w:p>
        </w:tc>
        <w:tc>
          <w:tcPr>
            <w:tcW w:w="4889" w:type="dxa"/>
            <w:gridSpan w:val="2"/>
          </w:tcPr>
          <w:p w:rsidR="00B04E67" w:rsidRDefault="00B04E67" w:rsidP="0012248E">
            <w:pPr>
              <w:jc w:val="both"/>
            </w:pPr>
            <w:r>
              <w:t>Dottrina dell’essere</w:t>
            </w:r>
          </w:p>
          <w:p w:rsidR="00B04E67" w:rsidRDefault="00B04E67" w:rsidP="0012248E">
            <w:pPr>
              <w:jc w:val="both"/>
            </w:pPr>
            <w:r>
              <w:t>Dottrina dell’essenza</w:t>
            </w:r>
          </w:p>
          <w:p w:rsidR="00B04E67" w:rsidRDefault="00B04E67" w:rsidP="0012248E">
            <w:pPr>
              <w:jc w:val="both"/>
            </w:pPr>
            <w:r>
              <w:t>Dottrina del concetto</w:t>
            </w:r>
          </w:p>
        </w:tc>
      </w:tr>
      <w:tr w:rsidR="00B04E67" w:rsidTr="00B04E67">
        <w:tc>
          <w:tcPr>
            <w:tcW w:w="4889" w:type="dxa"/>
          </w:tcPr>
          <w:p w:rsidR="00B04E67" w:rsidRDefault="00B04E67" w:rsidP="0012248E">
            <w:pPr>
              <w:jc w:val="both"/>
            </w:pPr>
            <w:r>
              <w:t>FILOSOFIA DELLA NATURA (Idea fuori di sé)</w:t>
            </w:r>
          </w:p>
        </w:tc>
        <w:tc>
          <w:tcPr>
            <w:tcW w:w="4889" w:type="dxa"/>
            <w:gridSpan w:val="2"/>
          </w:tcPr>
          <w:p w:rsidR="00B04E67" w:rsidRDefault="00B04E67" w:rsidP="0012248E">
            <w:pPr>
              <w:jc w:val="both"/>
            </w:pPr>
            <w:r>
              <w:t>Meccanica</w:t>
            </w:r>
          </w:p>
          <w:p w:rsidR="00B04E67" w:rsidRDefault="00B04E67" w:rsidP="0012248E">
            <w:pPr>
              <w:jc w:val="both"/>
            </w:pPr>
            <w:r>
              <w:t>Fisica</w:t>
            </w:r>
          </w:p>
          <w:p w:rsidR="00B04E67" w:rsidRDefault="00B04E67" w:rsidP="0012248E">
            <w:pPr>
              <w:jc w:val="both"/>
            </w:pPr>
            <w:r>
              <w:t>Organica</w:t>
            </w:r>
          </w:p>
        </w:tc>
      </w:tr>
      <w:tr w:rsidR="00980D44" w:rsidTr="00B04E67">
        <w:tc>
          <w:tcPr>
            <w:tcW w:w="4889" w:type="dxa"/>
            <w:vMerge w:val="restart"/>
          </w:tcPr>
          <w:p w:rsidR="00980D44" w:rsidRDefault="00980D44" w:rsidP="0012248E">
            <w:pPr>
              <w:jc w:val="both"/>
            </w:pPr>
          </w:p>
          <w:p w:rsidR="00980D44" w:rsidRDefault="00980D44" w:rsidP="0012248E">
            <w:pPr>
              <w:jc w:val="both"/>
            </w:pPr>
          </w:p>
          <w:p w:rsidR="00980D44" w:rsidRDefault="00980D44" w:rsidP="0012248E">
            <w:pPr>
              <w:jc w:val="both"/>
            </w:pPr>
          </w:p>
          <w:p w:rsidR="00980D44" w:rsidRDefault="00980D44" w:rsidP="0012248E">
            <w:pPr>
              <w:jc w:val="both"/>
            </w:pPr>
          </w:p>
          <w:p w:rsidR="00980D44" w:rsidRDefault="00980D44" w:rsidP="0012248E">
            <w:pPr>
              <w:jc w:val="both"/>
            </w:pPr>
            <w:r>
              <w:t>FILOSOFIA DELLO SPIRITO (Idea in sé e per sé)</w:t>
            </w:r>
          </w:p>
        </w:tc>
        <w:tc>
          <w:tcPr>
            <w:tcW w:w="2394" w:type="dxa"/>
          </w:tcPr>
          <w:p w:rsidR="00980D44" w:rsidRDefault="00980D44" w:rsidP="0012248E">
            <w:pPr>
              <w:jc w:val="both"/>
            </w:pPr>
            <w:r>
              <w:t>Spirito soggettivo</w:t>
            </w:r>
          </w:p>
          <w:p w:rsidR="00980D44" w:rsidRDefault="00980D44" w:rsidP="0012248E">
            <w:pPr>
              <w:jc w:val="both"/>
            </w:pPr>
          </w:p>
          <w:p w:rsidR="00980D44" w:rsidRDefault="00980D44" w:rsidP="0012248E">
            <w:pPr>
              <w:jc w:val="both"/>
            </w:pPr>
          </w:p>
        </w:tc>
        <w:tc>
          <w:tcPr>
            <w:tcW w:w="2495" w:type="dxa"/>
          </w:tcPr>
          <w:p w:rsidR="00980D44" w:rsidRDefault="00980D44" w:rsidP="00B04E67">
            <w:pPr>
              <w:ind w:left="646"/>
              <w:jc w:val="both"/>
            </w:pPr>
            <w:r>
              <w:t>Antropologia</w:t>
            </w:r>
          </w:p>
          <w:p w:rsidR="00980D44" w:rsidRDefault="00980D44" w:rsidP="00B04E67">
            <w:pPr>
              <w:ind w:left="663"/>
              <w:jc w:val="both"/>
            </w:pPr>
            <w:r>
              <w:t>Fenomenologia</w:t>
            </w:r>
          </w:p>
          <w:p w:rsidR="00980D44" w:rsidRDefault="00980D44" w:rsidP="00B04E67">
            <w:pPr>
              <w:ind w:left="663"/>
              <w:jc w:val="both"/>
            </w:pPr>
            <w:r>
              <w:t xml:space="preserve">Psicologia </w:t>
            </w:r>
          </w:p>
        </w:tc>
      </w:tr>
      <w:tr w:rsidR="00980D44" w:rsidTr="00B04E67">
        <w:tc>
          <w:tcPr>
            <w:tcW w:w="4889" w:type="dxa"/>
            <w:vMerge/>
          </w:tcPr>
          <w:p w:rsidR="00980D44" w:rsidRDefault="00980D44" w:rsidP="0012248E">
            <w:pPr>
              <w:jc w:val="both"/>
            </w:pPr>
          </w:p>
        </w:tc>
        <w:tc>
          <w:tcPr>
            <w:tcW w:w="2394" w:type="dxa"/>
          </w:tcPr>
          <w:p w:rsidR="00980D44" w:rsidRPr="007F1DAC" w:rsidRDefault="00980D44" w:rsidP="0012248E">
            <w:pPr>
              <w:jc w:val="both"/>
            </w:pPr>
            <w:r w:rsidRPr="007F1DAC">
              <w:t>Spirito oggettivo</w:t>
            </w:r>
          </w:p>
          <w:p w:rsidR="00980D44" w:rsidRPr="001C2D68" w:rsidRDefault="00980D44" w:rsidP="0012248E">
            <w:pPr>
              <w:jc w:val="both"/>
              <w:rPr>
                <w:color w:val="FF0000"/>
              </w:rPr>
            </w:pPr>
          </w:p>
          <w:p w:rsidR="00980D44" w:rsidRPr="001C2D68" w:rsidRDefault="00980D44" w:rsidP="00B04E67">
            <w:pPr>
              <w:jc w:val="both"/>
              <w:rPr>
                <w:color w:val="FF0000"/>
              </w:rPr>
            </w:pPr>
          </w:p>
        </w:tc>
        <w:tc>
          <w:tcPr>
            <w:tcW w:w="2495" w:type="dxa"/>
          </w:tcPr>
          <w:p w:rsidR="00980D44" w:rsidRPr="007F1DAC" w:rsidRDefault="00980D44" w:rsidP="00B04E67">
            <w:pPr>
              <w:ind w:left="716"/>
              <w:jc w:val="both"/>
            </w:pPr>
            <w:r w:rsidRPr="007F1DAC">
              <w:t xml:space="preserve">Diritto </w:t>
            </w:r>
          </w:p>
          <w:p w:rsidR="00980D44" w:rsidRPr="007F1DAC" w:rsidRDefault="00980D44" w:rsidP="00B04E67">
            <w:pPr>
              <w:ind w:left="716"/>
              <w:jc w:val="both"/>
            </w:pPr>
            <w:r w:rsidRPr="007F1DAC">
              <w:t>Moralità</w:t>
            </w:r>
          </w:p>
          <w:p w:rsidR="00980D44" w:rsidRDefault="00980D44" w:rsidP="00B04E67">
            <w:pPr>
              <w:ind w:left="716"/>
              <w:jc w:val="both"/>
            </w:pPr>
            <w:r w:rsidRPr="007F1DAC">
              <w:t xml:space="preserve">Eticità   </w:t>
            </w:r>
          </w:p>
        </w:tc>
      </w:tr>
      <w:tr w:rsidR="00980D44" w:rsidTr="00B04E67">
        <w:tc>
          <w:tcPr>
            <w:tcW w:w="4889" w:type="dxa"/>
            <w:vMerge/>
          </w:tcPr>
          <w:p w:rsidR="00980D44" w:rsidRDefault="00980D44" w:rsidP="0012248E">
            <w:pPr>
              <w:jc w:val="both"/>
            </w:pPr>
          </w:p>
        </w:tc>
        <w:tc>
          <w:tcPr>
            <w:tcW w:w="2394" w:type="dxa"/>
          </w:tcPr>
          <w:p w:rsidR="00980D44" w:rsidRDefault="00980D44" w:rsidP="0012248E">
            <w:pPr>
              <w:jc w:val="both"/>
            </w:pPr>
            <w:r>
              <w:t>Spirito assoluto</w:t>
            </w:r>
          </w:p>
          <w:p w:rsidR="00980D44" w:rsidRDefault="00980D44" w:rsidP="0012248E">
            <w:pPr>
              <w:jc w:val="both"/>
            </w:pPr>
          </w:p>
          <w:p w:rsidR="00980D44" w:rsidRDefault="00980D44" w:rsidP="0012248E">
            <w:pPr>
              <w:jc w:val="both"/>
            </w:pPr>
          </w:p>
        </w:tc>
        <w:tc>
          <w:tcPr>
            <w:tcW w:w="2495" w:type="dxa"/>
          </w:tcPr>
          <w:p w:rsidR="00980D44" w:rsidRDefault="00980D44" w:rsidP="00B04E67">
            <w:pPr>
              <w:ind w:left="734"/>
              <w:jc w:val="both"/>
            </w:pPr>
            <w:r>
              <w:t>Arte</w:t>
            </w:r>
          </w:p>
          <w:p w:rsidR="00980D44" w:rsidRDefault="00980D44" w:rsidP="00B04E67">
            <w:pPr>
              <w:ind w:left="769"/>
              <w:jc w:val="both"/>
            </w:pPr>
            <w:r>
              <w:t>Religione</w:t>
            </w:r>
          </w:p>
          <w:p w:rsidR="00980D44" w:rsidRDefault="00980D44" w:rsidP="00B04E67">
            <w:pPr>
              <w:ind w:left="769"/>
              <w:jc w:val="both"/>
            </w:pPr>
            <w:r>
              <w:t xml:space="preserve">Filosofia    </w:t>
            </w:r>
          </w:p>
        </w:tc>
      </w:tr>
    </w:tbl>
    <w:p w:rsidR="00B04E67" w:rsidRDefault="00B04E67" w:rsidP="0012248E">
      <w:pPr>
        <w:jc w:val="both"/>
      </w:pPr>
    </w:p>
    <w:p w:rsidR="001C2D68" w:rsidRPr="00AB4289" w:rsidRDefault="001C2D68" w:rsidP="0012248E">
      <w:pPr>
        <w:jc w:val="both"/>
        <w:rPr>
          <w:b/>
        </w:rPr>
      </w:pPr>
      <w:r w:rsidRPr="00AB4289">
        <w:rPr>
          <w:b/>
        </w:rPr>
        <w:t>LOGICA</w:t>
      </w:r>
    </w:p>
    <w:p w:rsidR="001C2D68" w:rsidRDefault="001C2D68" w:rsidP="0012248E">
      <w:pPr>
        <w:jc w:val="both"/>
      </w:pPr>
      <w:r w:rsidRPr="001C2D68">
        <w:rPr>
          <w:i/>
        </w:rPr>
        <w:t>La Scienza della logica</w:t>
      </w:r>
      <w:r>
        <w:t xml:space="preserve"> viene pubblicata in tre volumi: il primo libro (1812) contiene la dottrina dell’essere, il secondo (1813) contiene la dottrina dell’essenza ed il terzo (1816) contiene la dottrina del concetto. Nell’ </w:t>
      </w:r>
      <w:r w:rsidRPr="001C2D68">
        <w:rPr>
          <w:i/>
        </w:rPr>
        <w:t>Enciclopedia delle scienze filosofiche</w:t>
      </w:r>
      <w:r>
        <w:t xml:space="preserve"> tutta la logica vie</w:t>
      </w:r>
      <w:r w:rsidR="00FE466A">
        <w:t>ne riproposta come primo momento</w:t>
      </w:r>
      <w:r>
        <w:t xml:space="preserve"> del sistema (conservando l’articolazione in tre sezioni).</w:t>
      </w:r>
    </w:p>
    <w:p w:rsidR="00AB4289" w:rsidRDefault="00E047CE" w:rsidP="0012248E">
      <w:pPr>
        <w:jc w:val="both"/>
      </w:pPr>
      <w:r>
        <w:t xml:space="preserve">Nell’età moderna  (empirismo e filosofia kantiana, in particolare) la logica è la scienza della verità delle leggi del pensiero, del modo di pensare del soggetto umano e, quindi esprime il modo di conoscere il mondo e </w:t>
      </w:r>
      <w:r>
        <w:lastRenderedPageBreak/>
        <w:t xml:space="preserve">non il mondo in sé; </w:t>
      </w:r>
      <w:r w:rsidRPr="007C6318">
        <w:rPr>
          <w:b/>
        </w:rPr>
        <w:t xml:space="preserve">in </w:t>
      </w:r>
      <w:proofErr w:type="spellStart"/>
      <w:r w:rsidRPr="007C6318">
        <w:rPr>
          <w:b/>
        </w:rPr>
        <w:t>Hegel</w:t>
      </w:r>
      <w:proofErr w:type="spellEnd"/>
      <w:r>
        <w:t xml:space="preserve">, invece </w:t>
      </w:r>
      <w:r w:rsidRPr="007C6318">
        <w:rPr>
          <w:b/>
        </w:rPr>
        <w:t>pensiero ed essere coincidono</w:t>
      </w:r>
      <w:r>
        <w:t xml:space="preserve"> e quindi </w:t>
      </w:r>
      <w:r w:rsidRPr="007C6318">
        <w:rPr>
          <w:b/>
        </w:rPr>
        <w:t>coincidono anche logica e metafisica</w:t>
      </w:r>
      <w:r>
        <w:t xml:space="preserve"> o logica ed ontologia in quanto </w:t>
      </w:r>
      <w:r w:rsidRPr="007C6318">
        <w:rPr>
          <w:b/>
        </w:rPr>
        <w:t xml:space="preserve">la logica </w:t>
      </w:r>
      <w:r w:rsidR="00EB6308" w:rsidRPr="007C6318">
        <w:rPr>
          <w:b/>
        </w:rPr>
        <w:t>non esprime solo il nostro modo di conoscere il mondo (Kant) ma il modo di essere stesso della realtà</w:t>
      </w:r>
      <w:r w:rsidR="00EB6308">
        <w:t>.</w:t>
      </w:r>
      <w:r w:rsidR="00371706">
        <w:t xml:space="preserve"> </w:t>
      </w:r>
    </w:p>
    <w:p w:rsidR="00E047CE" w:rsidRDefault="00371706" w:rsidP="0012248E">
      <w:pPr>
        <w:jc w:val="both"/>
      </w:pPr>
      <w:proofErr w:type="spellStart"/>
      <w:r>
        <w:t>Hegel</w:t>
      </w:r>
      <w:proofErr w:type="spellEnd"/>
      <w:r>
        <w:t>, infatti supera il dualismo kantiano tra fenomeno e noumeno e sostiene che essenza e fenomeno coincidono, poiché l’essenza è costituita dall’insieme delle sue manifestazioni, cioè di tutti i fenomeni.</w:t>
      </w:r>
      <w:r w:rsidR="00BA397B">
        <w:t xml:space="preserve"> “</w:t>
      </w:r>
      <w:proofErr w:type="spellStart"/>
      <w:r w:rsidR="00BA397B" w:rsidRPr="00555517">
        <w:rPr>
          <w:b/>
        </w:rPr>
        <w:t>ll</w:t>
      </w:r>
      <w:proofErr w:type="spellEnd"/>
      <w:r w:rsidR="00BA397B" w:rsidRPr="00555517">
        <w:rPr>
          <w:b/>
        </w:rPr>
        <w:t xml:space="preserve"> grande stratagemma diceva </w:t>
      </w:r>
      <w:proofErr w:type="spellStart"/>
      <w:r w:rsidR="00BA397B" w:rsidRPr="00555517">
        <w:rPr>
          <w:b/>
        </w:rPr>
        <w:t>Hegel</w:t>
      </w:r>
      <w:proofErr w:type="spellEnd"/>
      <w:r w:rsidR="00BA397B">
        <w:t xml:space="preserve"> in una nota personale, </w:t>
      </w:r>
      <w:r w:rsidR="00BA397B" w:rsidRPr="00555517">
        <w:rPr>
          <w:b/>
        </w:rPr>
        <w:t>è che le cose siano come sono: non c’è da andare al di là di esse, ma semplicemente da prenderle nella loro fenomenicità invece di porle come cose in sé</w:t>
      </w:r>
      <w:r w:rsidR="00BA397B">
        <w:t xml:space="preserve">. L’essenza dell’essenza è il manifestarsi e la manifestazione è manifestazione dell’essenza. Il fine della nostra dialettica sarà dunque quello di </w:t>
      </w:r>
      <w:r w:rsidR="00BA397B" w:rsidRPr="00555517">
        <w:rPr>
          <w:b/>
        </w:rPr>
        <w:t>raccogliere da capo il sensibile e il sovrasensibile nell’infinità del concetto assoluto</w:t>
      </w:r>
      <w:r w:rsidR="00BA397B">
        <w:t>” (</w:t>
      </w:r>
      <w:r w:rsidR="00555517">
        <w:t xml:space="preserve">J. </w:t>
      </w:r>
      <w:proofErr w:type="spellStart"/>
      <w:r w:rsidR="00BA397B">
        <w:t>Hyppolite</w:t>
      </w:r>
      <w:proofErr w:type="spellEnd"/>
      <w:r w:rsidR="00BA397B">
        <w:t xml:space="preserve">, </w:t>
      </w:r>
      <w:r w:rsidR="00D76252">
        <w:rPr>
          <w:i/>
        </w:rPr>
        <w:t>Genesi e struttura della “</w:t>
      </w:r>
      <w:r w:rsidR="00BA397B" w:rsidRPr="00CC012E">
        <w:rPr>
          <w:i/>
        </w:rPr>
        <w:t xml:space="preserve">Fenomelogia dello spirito “ di </w:t>
      </w:r>
      <w:proofErr w:type="spellStart"/>
      <w:r w:rsidR="00BA397B" w:rsidRPr="00CC012E">
        <w:rPr>
          <w:i/>
        </w:rPr>
        <w:t>Hegel</w:t>
      </w:r>
      <w:proofErr w:type="spellEnd"/>
      <w:r w:rsidR="00BA397B">
        <w:t>, La Nuova Italia, 1992,Firenze, p. 155).</w:t>
      </w:r>
    </w:p>
    <w:p w:rsidR="00FA1610" w:rsidRDefault="00F767C2" w:rsidP="00FA1610">
      <w:pPr>
        <w:jc w:val="both"/>
      </w:pPr>
      <w:proofErr w:type="spellStart"/>
      <w:r>
        <w:t>Hegel</w:t>
      </w:r>
      <w:proofErr w:type="spellEnd"/>
      <w:r>
        <w:t xml:space="preserve"> dirà che </w:t>
      </w:r>
      <w:r w:rsidRPr="00F767C2">
        <w:rPr>
          <w:b/>
        </w:rPr>
        <w:t>l’Idea in sé “è Dio, com’egli è nella sua eterna essenza, prima della creazione della natura e di uno spirito finito”</w:t>
      </w:r>
      <w:r>
        <w:t xml:space="preserve"> (</w:t>
      </w:r>
      <w:r w:rsidRPr="00F767C2">
        <w:rPr>
          <w:i/>
        </w:rPr>
        <w:t>Scienza delle logica</w:t>
      </w:r>
      <w:r>
        <w:t xml:space="preserve">). Essa costituisce una sorta di progetto, il mondo pensato prima della sua realizzazione. </w:t>
      </w:r>
      <w:r w:rsidR="003347AB">
        <w:t xml:space="preserve">L’inizio della logica viene presentato come sviluppo del risultato a cui si è pervenuti </w:t>
      </w:r>
      <w:r w:rsidR="005A446E">
        <w:t xml:space="preserve">con la </w:t>
      </w:r>
      <w:r w:rsidR="005A446E" w:rsidRPr="005A446E">
        <w:rPr>
          <w:i/>
        </w:rPr>
        <w:t>Fenomenologia</w:t>
      </w:r>
      <w:r w:rsidR="005A446E">
        <w:t xml:space="preserve">, il cui punto d’arrivo coincide con il passaggio dalla coscienza comune alla coscienza filosofica, </w:t>
      </w:r>
      <w:r w:rsidR="008B1F45">
        <w:t xml:space="preserve">ovvero il passaggio </w:t>
      </w:r>
      <w:r w:rsidR="005A446E">
        <w:t>dal modo ingenuo, proprio dell’uomo comune</w:t>
      </w:r>
      <w:r w:rsidR="008B1F45">
        <w:t>,</w:t>
      </w:r>
      <w:r w:rsidR="005A446E">
        <w:t xml:space="preserve"> al modo filosofico di guardare il mondo.</w:t>
      </w:r>
      <w:r w:rsidR="00FA1610">
        <w:t xml:space="preserve"> La logica, allora, prenderà in esame </w:t>
      </w:r>
      <w:r w:rsidR="00FA1610" w:rsidRPr="007C6318">
        <w:rPr>
          <w:b/>
          <w:u w:val="single"/>
        </w:rPr>
        <w:t>la struttura programmatica o l’impalcatura originaria del mondo</w:t>
      </w:r>
      <w:r w:rsidR="00FA1610">
        <w:t xml:space="preserve">, che andrà a specificarsi in un organismo dinamico di “concetti” o “categorie”. I concetti o categorie </w:t>
      </w:r>
      <w:r w:rsidR="00FA1610" w:rsidRPr="008B6CF8">
        <w:rPr>
          <w:b/>
        </w:rPr>
        <w:t xml:space="preserve">di cui tratta la logica hegeliana sono al tempo stesso determinazioni del pensiero e della realtà in sé </w:t>
      </w:r>
      <w:r w:rsidR="00FA1610" w:rsidRPr="00545CBA">
        <w:t>(come per Aristotele)</w:t>
      </w:r>
      <w:r w:rsidR="00545CBA">
        <w:rPr>
          <w:b/>
        </w:rPr>
        <w:t xml:space="preserve"> </w:t>
      </w:r>
      <w:r w:rsidR="00FA1610">
        <w:t xml:space="preserve">mentre per Kant le categorie sono funzioni mentali che valgono solo in riferimento al fenomeno. </w:t>
      </w:r>
    </w:p>
    <w:p w:rsidR="00C72A6B" w:rsidRDefault="00C72A6B" w:rsidP="00FA1610">
      <w:pPr>
        <w:jc w:val="both"/>
        <w:rPr>
          <w:b/>
        </w:rPr>
      </w:pPr>
      <w:r w:rsidRPr="00C72A6B">
        <w:rPr>
          <w:b/>
        </w:rPr>
        <w:t>Rapporto pensiero-essere</w:t>
      </w:r>
    </w:p>
    <w:p w:rsidR="00C72A6B" w:rsidRDefault="00C72A6B" w:rsidP="00FA1610">
      <w:pPr>
        <w:jc w:val="both"/>
      </w:pPr>
      <w:r>
        <w:t xml:space="preserve">Per evidenziare il proprio modo di intendere il rapporto pensiero-essere </w:t>
      </w:r>
      <w:proofErr w:type="spellStart"/>
      <w:r>
        <w:t>Hegel</w:t>
      </w:r>
      <w:proofErr w:type="spellEnd"/>
      <w:r>
        <w:t xml:space="preserve"> nell’Enciclopedia ci fornisce una rassegna delle principali posizioni del pensiero logico rispetto all’oggettività</w:t>
      </w:r>
      <w:r w:rsidR="00C90A28">
        <w:t>:</w:t>
      </w:r>
    </w:p>
    <w:p w:rsidR="00C90A28" w:rsidRDefault="00C90A28" w:rsidP="00C90A28">
      <w:pPr>
        <w:pStyle w:val="Paragrafoelenco"/>
        <w:numPr>
          <w:ilvl w:val="0"/>
          <w:numId w:val="2"/>
        </w:numPr>
        <w:jc w:val="both"/>
      </w:pPr>
      <w:r w:rsidRPr="00C90A28">
        <w:rPr>
          <w:b/>
        </w:rPr>
        <w:t>Vecchia metafisica dogmatica</w:t>
      </w:r>
      <w:r>
        <w:t xml:space="preserve"> (Wolff, 1679-1754): condivide con il pensiero ingenuo (il senso comune)</w:t>
      </w:r>
      <w:r w:rsidR="001B1319">
        <w:t xml:space="preserve"> </w:t>
      </w:r>
      <w:r>
        <w:t xml:space="preserve">la convinzione che da una parte vi sia il pensiero e dall’altra le cose e che </w:t>
      </w:r>
      <w:r w:rsidRPr="00B0018E">
        <w:rPr>
          <w:b/>
        </w:rPr>
        <w:t>il pensiero</w:t>
      </w:r>
      <w:r>
        <w:t xml:space="preserve">, mediante la riflessione, </w:t>
      </w:r>
      <w:r w:rsidRPr="00B0018E">
        <w:rPr>
          <w:b/>
        </w:rPr>
        <w:t>possa conoscere ciò che gli oggetti sono veramente</w:t>
      </w:r>
      <w:r>
        <w:t>. L</w:t>
      </w:r>
      <w:r w:rsidR="001B1319">
        <w:t>e</w:t>
      </w:r>
      <w:r>
        <w:t xml:space="preserve"> determinazioni del pensiero vengono in questo caso considerate come determinazioni fondamentali delle cose.</w:t>
      </w:r>
    </w:p>
    <w:p w:rsidR="00C90A28" w:rsidRDefault="00C90A28" w:rsidP="00C90A28">
      <w:pPr>
        <w:pStyle w:val="Paragrafoelenco"/>
        <w:numPr>
          <w:ilvl w:val="0"/>
          <w:numId w:val="2"/>
        </w:numPr>
        <w:jc w:val="both"/>
      </w:pPr>
      <w:r w:rsidRPr="00B0018E">
        <w:rPr>
          <w:b/>
        </w:rPr>
        <w:t>Empirismo e kantismo</w:t>
      </w:r>
      <w:r w:rsidR="00502800">
        <w:rPr>
          <w:b/>
        </w:rPr>
        <w:t>*</w:t>
      </w:r>
      <w:r>
        <w:t xml:space="preserve">: eleva il contenuto della percezione a rappresentazione e fa di quest’ultima la </w:t>
      </w:r>
      <w:r w:rsidR="00B0018E">
        <w:t xml:space="preserve">norma e la misura dell’oggettività. In questo modo </w:t>
      </w:r>
      <w:r w:rsidR="00B0018E" w:rsidRPr="00B0018E">
        <w:rPr>
          <w:b/>
        </w:rPr>
        <w:t>la realtà delle cose è ridotta ad una x impenetrabile dal pensiero</w:t>
      </w:r>
      <w:r w:rsidR="004626DB">
        <w:rPr>
          <w:b/>
        </w:rPr>
        <w:t xml:space="preserve">, il quale risulta costretto a cadere nello scetticismo </w:t>
      </w:r>
      <w:r w:rsidR="004626DB" w:rsidRPr="004626DB">
        <w:t>(Hume)</w:t>
      </w:r>
      <w:r w:rsidR="00B0018E">
        <w:t>. Kant, in particolare, dopo aver fatto dell’Io-penso il legislatore della natura, lascia sussistere sullo sfondo il mistero della</w:t>
      </w:r>
      <w:r w:rsidR="00161FC1">
        <w:t xml:space="preserve"> cosa in sé (inconoscibile per l’</w:t>
      </w:r>
      <w:r w:rsidR="00B0018E">
        <w:t>uomo).</w:t>
      </w:r>
    </w:p>
    <w:p w:rsidR="004626DB" w:rsidRDefault="004626DB" w:rsidP="00C90A28">
      <w:pPr>
        <w:pStyle w:val="Paragrafoelenco"/>
        <w:numPr>
          <w:ilvl w:val="0"/>
          <w:numId w:val="2"/>
        </w:numPr>
        <w:jc w:val="both"/>
      </w:pPr>
      <w:r>
        <w:rPr>
          <w:b/>
        </w:rPr>
        <w:t xml:space="preserve">Filosofia della fede o del sapere immediato </w:t>
      </w:r>
      <w:r w:rsidRPr="004626DB">
        <w:t>(</w:t>
      </w:r>
      <w:proofErr w:type="spellStart"/>
      <w:r w:rsidRPr="004626DB">
        <w:t>Jacobi</w:t>
      </w:r>
      <w:proofErr w:type="spellEnd"/>
      <w:r w:rsidRPr="004626DB">
        <w:t>, 1743-1819)</w:t>
      </w:r>
      <w:r>
        <w:t>: ha il merito di “saltare” (contro ogni scetticismo) dal pensiero all’essere, ma il demerito di ritenere che ciò sia possibile mediante il sentimento o la fede.</w:t>
      </w:r>
    </w:p>
    <w:p w:rsidR="000D320C" w:rsidRDefault="000D320C" w:rsidP="000D320C">
      <w:pPr>
        <w:pStyle w:val="Paragrafoelenco"/>
        <w:jc w:val="both"/>
        <w:rPr>
          <w:b/>
        </w:rPr>
      </w:pPr>
      <w:r w:rsidRPr="000D320C">
        <w:t xml:space="preserve">In alternativa a queste posizioni </w:t>
      </w:r>
      <w:proofErr w:type="spellStart"/>
      <w:r w:rsidRPr="000D320C">
        <w:rPr>
          <w:b/>
        </w:rPr>
        <w:t>Hegel</w:t>
      </w:r>
      <w:proofErr w:type="spellEnd"/>
      <w:r w:rsidRPr="000D320C">
        <w:t xml:space="preserve"> fa valere </w:t>
      </w:r>
      <w:r w:rsidRPr="000D320C">
        <w:rPr>
          <w:b/>
        </w:rPr>
        <w:t>l’esigenza di un pensiero</w:t>
      </w:r>
      <w:r w:rsidRPr="000D320C">
        <w:t xml:space="preserve"> che non sia astrattamente separato dalle cose, ma </w:t>
      </w:r>
      <w:r w:rsidRPr="000D320C">
        <w:rPr>
          <w:b/>
        </w:rPr>
        <w:t>si identifichi con l’essenza stessa del reale</w:t>
      </w:r>
      <w:r w:rsidRPr="000D320C">
        <w:t xml:space="preserve"> </w:t>
      </w:r>
      <w:r>
        <w:t xml:space="preserve">e </w:t>
      </w:r>
      <w:r w:rsidRPr="000D320C">
        <w:t xml:space="preserve">sia </w:t>
      </w:r>
      <w:r w:rsidRPr="000D320C">
        <w:rPr>
          <w:b/>
        </w:rPr>
        <w:t>oggetto di un sapere razionale e speculativo.</w:t>
      </w:r>
      <w:r>
        <w:rPr>
          <w:b/>
        </w:rPr>
        <w:t xml:space="preserve"> </w:t>
      </w:r>
    </w:p>
    <w:p w:rsidR="000D320C" w:rsidRDefault="000D320C" w:rsidP="000D320C">
      <w:pPr>
        <w:pStyle w:val="Paragrafoelenco"/>
        <w:jc w:val="both"/>
        <w:rPr>
          <w:b/>
        </w:rPr>
      </w:pPr>
      <w:r>
        <w:rPr>
          <w:b/>
        </w:rPr>
        <w:t xml:space="preserve">La logica </w:t>
      </w:r>
      <w:r w:rsidRPr="000D320C">
        <w:t>(studio del pensiero)</w:t>
      </w:r>
      <w:r>
        <w:rPr>
          <w:b/>
        </w:rPr>
        <w:t xml:space="preserve"> e la metafisica </w:t>
      </w:r>
      <w:r w:rsidRPr="000D320C">
        <w:t>(studio dell’essere)</w:t>
      </w:r>
      <w:r w:rsidR="00526F3E">
        <w:t xml:space="preserve"> </w:t>
      </w:r>
      <w:r>
        <w:rPr>
          <w:b/>
        </w:rPr>
        <w:t>saranno, allora, la stessa cosa.</w:t>
      </w:r>
    </w:p>
    <w:p w:rsidR="00E01F0E" w:rsidRDefault="008E3E9E" w:rsidP="000D320C">
      <w:pPr>
        <w:pStyle w:val="Paragrafoelenco"/>
        <w:jc w:val="both"/>
      </w:pPr>
      <w:r w:rsidRPr="008E3E9E">
        <w:t xml:space="preserve">La logica hegeliana (divisa in logica dell’essere, dell’essenza e del concetto) procede mostrando come, partendo </w:t>
      </w:r>
      <w:r w:rsidRPr="008E3E9E">
        <w:rPr>
          <w:b/>
        </w:rPr>
        <w:t>dai concetti più poveri ed astratti</w:t>
      </w:r>
      <w:r w:rsidRPr="008E3E9E">
        <w:t xml:space="preserve"> (essere, nulla e divenire) si giunga, sotto la pressione di una ragione dialettica che ne mostra la parzialità e l’inevitabile trapassare</w:t>
      </w:r>
      <w:r>
        <w:t xml:space="preserve"> </w:t>
      </w:r>
      <w:r w:rsidRPr="008E3E9E">
        <w:t xml:space="preserve">in altre </w:t>
      </w:r>
      <w:r w:rsidRPr="008E3E9E">
        <w:lastRenderedPageBreak/>
        <w:t xml:space="preserve">categorie, </w:t>
      </w:r>
      <w:r w:rsidRPr="008E3E9E">
        <w:rPr>
          <w:b/>
        </w:rPr>
        <w:t>ai concetti più ricchi e concreti</w:t>
      </w:r>
      <w:r w:rsidRPr="008E3E9E">
        <w:t>, fino ad arrivare a quel concetto di tutti i concetti che è l’Idea.</w:t>
      </w:r>
      <w:r w:rsidR="00620591">
        <w:t xml:space="preserve"> </w:t>
      </w:r>
      <w:r w:rsidR="00620591" w:rsidRPr="00DB4D57">
        <w:rPr>
          <w:b/>
        </w:rPr>
        <w:t>Il punto di partenza della Logica</w:t>
      </w:r>
      <w:r w:rsidR="00620591" w:rsidRPr="00DB4D57">
        <w:t xml:space="preserve"> </w:t>
      </w:r>
      <w:r w:rsidR="00620591">
        <w:t xml:space="preserve">è </w:t>
      </w:r>
      <w:r w:rsidR="00620591" w:rsidRPr="00DB4D57">
        <w:rPr>
          <w:b/>
          <w:color w:val="FF0000"/>
        </w:rPr>
        <w:t>l’essere</w:t>
      </w:r>
      <w:r w:rsidR="00F34707" w:rsidRPr="00DB4D57">
        <w:rPr>
          <w:b/>
          <w:color w:val="FF0000"/>
        </w:rPr>
        <w:t xml:space="preserve"> assolutamente indeterminato</w:t>
      </w:r>
      <w:r w:rsidR="00F34707">
        <w:t xml:space="preserve">, in quanto si tratta del </w:t>
      </w:r>
      <w:r w:rsidR="00F34707" w:rsidRPr="00DB4D57">
        <w:rPr>
          <w:color w:val="FF0000"/>
        </w:rPr>
        <w:t>concetto più vuoto ed astratto</w:t>
      </w:r>
      <w:r w:rsidR="00F34707">
        <w:t xml:space="preserve">, privo di ogni possibile contenuto. In questa astrazione l’essere è simile al </w:t>
      </w:r>
      <w:r w:rsidR="00F34707" w:rsidRPr="00DB4D57">
        <w:rPr>
          <w:b/>
          <w:color w:val="FF0000"/>
        </w:rPr>
        <w:t>nulla</w:t>
      </w:r>
      <w:r w:rsidR="00F34707">
        <w:t xml:space="preserve"> e l’unità, la sintesi di essere e nulla è il </w:t>
      </w:r>
      <w:r w:rsidR="00F34707" w:rsidRPr="00DB4D57">
        <w:rPr>
          <w:b/>
          <w:color w:val="FF0000"/>
        </w:rPr>
        <w:t>divenire</w:t>
      </w:r>
      <w:r w:rsidR="00F34707">
        <w:t xml:space="preserve">, che già gli antichi definivano come </w:t>
      </w:r>
      <w:r w:rsidR="00F34707" w:rsidRPr="00DB4D57">
        <w:rPr>
          <w:b/>
          <w:color w:val="FF0000"/>
        </w:rPr>
        <w:t>passaggio dal non essere all’essere</w:t>
      </w:r>
      <w:r w:rsidR="00F34707">
        <w:t>.</w:t>
      </w:r>
      <w:r w:rsidR="006D680E">
        <w:t xml:space="preserve"> Essere e nulla per non annullarsi, nella loro identità, occorre che siano insieme identici e opposti e che ognuno dei due sparisca nel suo opposto. La verità dell’essere e del nulla è questo sparire: è il divenire. Si coglie qui, all’opera, il metodo dialettico perché dialettica è la realtà, il che vuol dire “che il negativo è insieme  anche il positivo, ossia che quello che si contraddice non si risolve nello zero, nel nulla astratto, ma si risolve solo nella negazione del suo contenuto particolare […] Cotesta negazione è un nuovo concetto che è superiore e più ricco del precedente” (</w:t>
      </w:r>
      <w:r w:rsidR="006D680E" w:rsidRPr="006D680E">
        <w:rPr>
          <w:i/>
        </w:rPr>
        <w:t>Logica</w:t>
      </w:r>
      <w:r w:rsidR="006D680E">
        <w:t xml:space="preserve">, p. 36) Occorre sottolineare che l’essere identico con il nulla è l’essere indeterminato, non gli enti determinati (come sono io o come è questo tavolo, </w:t>
      </w:r>
      <w:proofErr w:type="spellStart"/>
      <w:r w:rsidR="006D680E">
        <w:t>ecc</w:t>
      </w:r>
      <w:proofErr w:type="spellEnd"/>
      <w:r w:rsidR="006D680E">
        <w:t>)</w:t>
      </w:r>
      <w:r w:rsidR="001B416F">
        <w:t xml:space="preserve">. Se l’essere fosse solo essere, come diceva Parmenide, fosse solo unica e immutabile sostanza, come diceva Spinoza, non si spiegherebbe il divenire e il finito. </w:t>
      </w:r>
      <w:r w:rsidR="001B416F" w:rsidRPr="001B416F">
        <w:rPr>
          <w:b/>
        </w:rPr>
        <w:t>Essere e nulla sono momenti del</w:t>
      </w:r>
      <w:r w:rsidR="001B416F">
        <w:t xml:space="preserve"> </w:t>
      </w:r>
      <w:r w:rsidR="001B416F" w:rsidRPr="001B416F">
        <w:rPr>
          <w:b/>
        </w:rPr>
        <w:t>divenire</w:t>
      </w:r>
      <w:r w:rsidR="001B416F">
        <w:t xml:space="preserve">: sono quella “inquietudine di incompatibili” che è il </w:t>
      </w:r>
      <w:r w:rsidR="001B416F" w:rsidRPr="001B416F">
        <w:rPr>
          <w:b/>
        </w:rPr>
        <w:t>movimento</w:t>
      </w:r>
      <w:r w:rsidR="001B416F">
        <w:t xml:space="preserve">. </w:t>
      </w:r>
      <w:r w:rsidR="001B416F" w:rsidRPr="001B416F">
        <w:rPr>
          <w:b/>
        </w:rPr>
        <w:t>La realtà è contraddittoria</w:t>
      </w:r>
      <w:r w:rsidR="001B416F">
        <w:t>, è sintesi di essere e nulla, poiché la determinazione è negazione (</w:t>
      </w:r>
      <w:proofErr w:type="spellStart"/>
      <w:r w:rsidR="001B416F" w:rsidRPr="001B416F">
        <w:rPr>
          <w:i/>
        </w:rPr>
        <w:t>omnis</w:t>
      </w:r>
      <w:proofErr w:type="spellEnd"/>
      <w:r w:rsidR="001B416F" w:rsidRPr="001B416F">
        <w:rPr>
          <w:i/>
        </w:rPr>
        <w:t xml:space="preserve"> </w:t>
      </w:r>
      <w:proofErr w:type="spellStart"/>
      <w:r w:rsidR="001B416F" w:rsidRPr="001B416F">
        <w:rPr>
          <w:i/>
        </w:rPr>
        <w:t>determinatio</w:t>
      </w:r>
      <w:proofErr w:type="spellEnd"/>
      <w:r w:rsidR="001B416F" w:rsidRPr="001B416F">
        <w:rPr>
          <w:i/>
        </w:rPr>
        <w:t xml:space="preserve"> </w:t>
      </w:r>
      <w:proofErr w:type="spellStart"/>
      <w:r w:rsidR="001B416F" w:rsidRPr="001B416F">
        <w:rPr>
          <w:i/>
        </w:rPr>
        <w:t>negatio</w:t>
      </w:r>
      <w:proofErr w:type="spellEnd"/>
      <w:r w:rsidR="001B416F">
        <w:t xml:space="preserve">). Le cose che si presentano alla nostra esperienza hanno un aspetto positivo, </w:t>
      </w:r>
      <w:bookmarkStart w:id="0" w:name="_GoBack"/>
      <w:bookmarkEnd w:id="0"/>
      <w:r w:rsidR="001B416F">
        <w:t xml:space="preserve">per cui possono dirsi essere, e un aspetto negativo, per cui sono questo e non altro. </w:t>
      </w:r>
    </w:p>
    <w:p w:rsidR="008E3E9E" w:rsidRDefault="001B416F" w:rsidP="000D320C">
      <w:pPr>
        <w:pStyle w:val="Paragrafoelenco"/>
        <w:jc w:val="both"/>
      </w:pPr>
      <w:r>
        <w:t xml:space="preserve">Per il fatto di essere limitato il qualcosa tende ad uscire dal limite e questa è la sua inquietudine. Dire di qualcosa che è </w:t>
      </w:r>
      <w:r w:rsidRPr="00E01F0E">
        <w:rPr>
          <w:b/>
        </w:rPr>
        <w:t xml:space="preserve">finito </w:t>
      </w:r>
      <w:r>
        <w:t xml:space="preserve">è come dire che  è </w:t>
      </w:r>
      <w:r w:rsidRPr="00E01F0E">
        <w:rPr>
          <w:b/>
        </w:rPr>
        <w:t>inficiato di non essere</w:t>
      </w:r>
      <w:r>
        <w:t xml:space="preserve">, che non solo muta, ma che è </w:t>
      </w:r>
      <w:r w:rsidRPr="00E01F0E">
        <w:rPr>
          <w:b/>
        </w:rPr>
        <w:t>destinato a perire</w:t>
      </w:r>
      <w:r w:rsidR="00E01F0E">
        <w:t xml:space="preserve">; per le cose finite “l’ora della loro nascita è l’ora della loro morte”. L’Infinito si configura, allora, come il sorpassarsi del finito e non c’è spazio per la mestizia quando il finito perisce perché </w:t>
      </w:r>
      <w:r w:rsidR="00E01F0E" w:rsidRPr="00E01F0E">
        <w:rPr>
          <w:b/>
        </w:rPr>
        <w:t>proprio in questo perire del finito si realizza l’infinito</w:t>
      </w:r>
      <w:r w:rsidR="00E01F0E">
        <w:t>. L’infinito si attua ogni momento, non è un al di là del finito, né nel senso della trascendenza (antica metafisica), né nel senso di un ideale irraggiungibile (</w:t>
      </w:r>
      <w:proofErr w:type="spellStart"/>
      <w:r w:rsidR="00E01F0E">
        <w:t>Fichte</w:t>
      </w:r>
      <w:proofErr w:type="spellEnd"/>
      <w:r w:rsidR="00E01F0E">
        <w:t xml:space="preserve">). </w:t>
      </w:r>
      <w:r w:rsidR="00E01F0E" w:rsidRPr="00E01F0E">
        <w:rPr>
          <w:b/>
        </w:rPr>
        <w:t>L’infinito è il vero essere, ma si attua nel negarsi del finito.</w:t>
      </w:r>
      <w:r w:rsidR="0076303B">
        <w:rPr>
          <w:b/>
        </w:rPr>
        <w:t xml:space="preserve"> </w:t>
      </w:r>
      <w:r w:rsidR="0076303B" w:rsidRPr="00B07898">
        <w:t xml:space="preserve">L’infinito si attua nel </w:t>
      </w:r>
      <w:r w:rsidR="0076303B" w:rsidRPr="00B07898">
        <w:rPr>
          <w:b/>
        </w:rPr>
        <w:t>perenne avvicendarsi del finito, nella storia</w:t>
      </w:r>
      <w:r w:rsidR="0076303B" w:rsidRPr="00B07898">
        <w:t>, e la vera realtà è proprio il divenire, il negarsi e sorpassarsi di ogni finito.</w:t>
      </w:r>
    </w:p>
    <w:p w:rsidR="00B07898" w:rsidRDefault="00B07898" w:rsidP="000D320C">
      <w:pPr>
        <w:pStyle w:val="Paragrafoelenco"/>
        <w:jc w:val="both"/>
      </w:pPr>
    </w:p>
    <w:p w:rsidR="00B07898" w:rsidRDefault="00B07898" w:rsidP="000D320C">
      <w:pPr>
        <w:pStyle w:val="Paragrafoelenco"/>
        <w:jc w:val="both"/>
      </w:pPr>
    </w:p>
    <w:p w:rsidR="00B07898" w:rsidRDefault="00B07898" w:rsidP="000D320C">
      <w:pPr>
        <w:pStyle w:val="Paragrafoelenco"/>
        <w:jc w:val="both"/>
      </w:pPr>
    </w:p>
    <w:p w:rsidR="00B07898" w:rsidRDefault="00B07898" w:rsidP="000D320C">
      <w:pPr>
        <w:pStyle w:val="Paragrafoelenco"/>
        <w:jc w:val="both"/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Default="00B07898" w:rsidP="000D320C">
      <w:pPr>
        <w:pStyle w:val="Paragrafoelenco"/>
        <w:jc w:val="both"/>
        <w:rPr>
          <w:b/>
        </w:rPr>
      </w:pPr>
    </w:p>
    <w:p w:rsidR="00B07898" w:rsidRPr="00E01F0E" w:rsidRDefault="00B07898" w:rsidP="000D320C">
      <w:pPr>
        <w:pStyle w:val="Paragrafoelenco"/>
        <w:jc w:val="both"/>
        <w:rPr>
          <w:b/>
        </w:rPr>
      </w:pPr>
    </w:p>
    <w:p w:rsidR="00474512" w:rsidRDefault="00474512" w:rsidP="000D320C">
      <w:pPr>
        <w:pStyle w:val="Paragrafoelenco"/>
        <w:jc w:val="both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474512" w:rsidTr="002019FF">
        <w:tc>
          <w:tcPr>
            <w:tcW w:w="9134" w:type="dxa"/>
            <w:gridSpan w:val="4"/>
          </w:tcPr>
          <w:p w:rsidR="00474512" w:rsidRDefault="00474512" w:rsidP="00474512">
            <w:pPr>
              <w:pStyle w:val="Paragrafoelenco"/>
              <w:ind w:left="0"/>
              <w:jc w:val="center"/>
            </w:pPr>
            <w:r>
              <w:lastRenderedPageBreak/>
              <w:t>LE SEZIONI DELLA LOGICA</w:t>
            </w:r>
          </w:p>
        </w:tc>
      </w:tr>
      <w:tr w:rsidR="00474512" w:rsidTr="00A12E59">
        <w:tc>
          <w:tcPr>
            <w:tcW w:w="2283" w:type="dxa"/>
          </w:tcPr>
          <w:p w:rsidR="00474512" w:rsidRDefault="00157C15" w:rsidP="000D320C">
            <w:pPr>
              <w:pStyle w:val="Paragrafoelenco"/>
              <w:ind w:left="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1016148</wp:posOffset>
                      </wp:positionH>
                      <wp:positionV relativeFrom="paragraph">
                        <wp:posOffset>62499</wp:posOffset>
                      </wp:positionV>
                      <wp:extent cx="56098" cy="1520260"/>
                      <wp:effectExtent l="0" t="0" r="20320" b="22860"/>
                      <wp:wrapNone/>
                      <wp:docPr id="6" name="Parentesi graffa chiu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98" cy="15202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6" o:spid="_x0000_s1026" type="#_x0000_t88" style="position:absolute;margin-left:80pt;margin-top:4.9pt;width:4.4pt;height:11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" adj="66" strokecolor="#4579b8 [3044]"/>
                  </w:pict>
                </mc:Fallback>
              </mc:AlternateContent>
            </w:r>
          </w:p>
          <w:p w:rsidR="00474512" w:rsidRDefault="00474512" w:rsidP="000D320C">
            <w:pPr>
              <w:pStyle w:val="Paragrafoelenco"/>
              <w:ind w:left="0"/>
              <w:jc w:val="both"/>
            </w:pPr>
          </w:p>
          <w:p w:rsidR="00157C15" w:rsidRDefault="00157C15" w:rsidP="000D320C">
            <w:pPr>
              <w:pStyle w:val="Paragrafoelenco"/>
              <w:ind w:left="0"/>
              <w:jc w:val="both"/>
              <w:rPr>
                <w:b/>
              </w:rPr>
            </w:pPr>
          </w:p>
          <w:p w:rsidR="00157C15" w:rsidRDefault="00157C15" w:rsidP="000D320C">
            <w:pPr>
              <w:pStyle w:val="Paragrafoelenco"/>
              <w:ind w:left="0"/>
              <w:jc w:val="both"/>
              <w:rPr>
                <w:b/>
              </w:rPr>
            </w:pPr>
          </w:p>
          <w:p w:rsidR="00474512" w:rsidRDefault="00474512" w:rsidP="000D320C">
            <w:pPr>
              <w:pStyle w:val="Paragrafoelenco"/>
              <w:ind w:left="0"/>
              <w:jc w:val="both"/>
              <w:rPr>
                <w:b/>
              </w:rPr>
            </w:pPr>
            <w:r w:rsidRPr="00157C15">
              <w:rPr>
                <w:b/>
              </w:rPr>
              <w:t>ESSERE</w:t>
            </w:r>
          </w:p>
          <w:p w:rsidR="00265B78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>(Il pensiero</w:t>
            </w:r>
          </w:p>
          <w:p w:rsidR="00265B78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nella sua </w:t>
            </w:r>
          </w:p>
          <w:p w:rsidR="00265B78" w:rsidRPr="00157C15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>immediatezza)</w:t>
            </w:r>
          </w:p>
        </w:tc>
        <w:tc>
          <w:tcPr>
            <w:tcW w:w="6851" w:type="dxa"/>
            <w:gridSpan w:val="3"/>
          </w:tcPr>
          <w:p w:rsidR="00474512" w:rsidRDefault="00474512" w:rsidP="000D320C">
            <w:pPr>
              <w:pStyle w:val="Paragrafoelenco"/>
              <w:ind w:left="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846CC1" wp14:editId="244D2505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39791</wp:posOffset>
                      </wp:positionV>
                      <wp:extent cx="45719" cy="476834"/>
                      <wp:effectExtent l="0" t="0" r="12065" b="19050"/>
                      <wp:wrapNone/>
                      <wp:docPr id="4" name="Parentesi graffa aper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834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Parentesi graffa aperta 4" o:spid="_x0000_s1026" type="#_x0000_t87" style="position:absolute;margin-left:216.65pt;margin-top:3.15pt;width:3.6pt;height:3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" adj="173" strokecolor="#4579b8 [3044]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202CA" wp14:editId="0281CE49">
                      <wp:simplePos x="0" y="0"/>
                      <wp:positionH relativeFrom="column">
                        <wp:posOffset>806212</wp:posOffset>
                      </wp:positionH>
                      <wp:positionV relativeFrom="paragraph">
                        <wp:posOffset>62499</wp:posOffset>
                      </wp:positionV>
                      <wp:extent cx="84148" cy="678788"/>
                      <wp:effectExtent l="0" t="0" r="11430" b="26670"/>
                      <wp:wrapNone/>
                      <wp:docPr id="2" name="Parentesi graffa chiu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48" cy="67878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entesi graffa chiusa 2" o:spid="_x0000_s1026" type="#_x0000_t88" style="position:absolute;margin-left:63.5pt;margin-top:4.9pt;width:6.65pt;height:5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" adj="223" strokecolor="#4579b8 [3044]"/>
                  </w:pict>
                </mc:Fallback>
              </mc:AlternateContent>
            </w:r>
            <w:r>
              <w:t xml:space="preserve">                                                                                      </w:t>
            </w:r>
            <w:r w:rsidR="005D443D">
              <w:t xml:space="preserve">  E</w:t>
            </w:r>
            <w:r>
              <w:t>ssere</w:t>
            </w:r>
          </w:p>
          <w:p w:rsidR="00474512" w:rsidRDefault="00474512" w:rsidP="000D320C">
            <w:pPr>
              <w:pStyle w:val="Paragrafoelenco"/>
              <w:ind w:left="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38443" wp14:editId="7585CB97">
                      <wp:simplePos x="0" y="0"/>
                      <wp:positionH relativeFrom="column">
                        <wp:posOffset>1591587</wp:posOffset>
                      </wp:positionH>
                      <wp:positionV relativeFrom="paragraph">
                        <wp:posOffset>99247</wp:posOffset>
                      </wp:positionV>
                      <wp:extent cx="1099524" cy="0"/>
                      <wp:effectExtent l="0" t="0" r="24765" b="1905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5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3pt,7.8pt" to="211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" strokecolor="#4579b8 [3044]"/>
                  </w:pict>
                </mc:Fallback>
              </mc:AlternateContent>
            </w:r>
            <w:r>
              <w:t xml:space="preserve">   </w:t>
            </w:r>
            <w:r w:rsidR="005D443D">
              <w:t xml:space="preserve">                               E</w:t>
            </w:r>
            <w:r>
              <w:t xml:space="preserve">ssere                                         </w:t>
            </w:r>
            <w:r w:rsidR="005D443D">
              <w:t xml:space="preserve">  N</w:t>
            </w:r>
            <w:r>
              <w:t xml:space="preserve">ulla </w:t>
            </w:r>
          </w:p>
          <w:p w:rsidR="00474512" w:rsidRDefault="005D443D" w:rsidP="000D320C">
            <w:pPr>
              <w:pStyle w:val="Paragrafoelenco"/>
              <w:ind w:left="0"/>
              <w:jc w:val="both"/>
            </w:pPr>
            <w:r>
              <w:t>Qualità                      E</w:t>
            </w:r>
            <w:r w:rsidR="00474512">
              <w:t xml:space="preserve">ssere determinato                   </w:t>
            </w:r>
            <w:r>
              <w:t xml:space="preserve">  D</w:t>
            </w:r>
            <w:r w:rsidR="00474512">
              <w:t>ivenire</w:t>
            </w:r>
          </w:p>
          <w:p w:rsidR="00474512" w:rsidRDefault="00474512" w:rsidP="00474512">
            <w:pPr>
              <w:pStyle w:val="Paragrafoelenco"/>
              <w:tabs>
                <w:tab w:val="left" w:pos="1838"/>
              </w:tabs>
              <w:ind w:left="0"/>
              <w:jc w:val="both"/>
            </w:pPr>
            <w:r>
              <w:tab/>
            </w:r>
            <w:r w:rsidR="005D443D">
              <w:t>E</w:t>
            </w:r>
            <w:r>
              <w:t xml:space="preserve">ssere per sé </w:t>
            </w:r>
          </w:p>
          <w:p w:rsidR="00474512" w:rsidRDefault="00474512" w:rsidP="000D320C">
            <w:pPr>
              <w:pStyle w:val="Paragrafoelenco"/>
              <w:ind w:left="0"/>
              <w:jc w:val="both"/>
            </w:pPr>
            <w:r>
              <w:t xml:space="preserve">          </w:t>
            </w:r>
          </w:p>
          <w:p w:rsidR="00474512" w:rsidRDefault="00474512" w:rsidP="000D320C">
            <w:pPr>
              <w:pStyle w:val="Paragrafoelenco"/>
              <w:ind w:left="0"/>
              <w:jc w:val="both"/>
            </w:pPr>
            <w:r>
              <w:t>Quantità</w:t>
            </w:r>
          </w:p>
          <w:p w:rsidR="00157C15" w:rsidRDefault="00157C15" w:rsidP="000D320C">
            <w:pPr>
              <w:pStyle w:val="Paragrafoelenco"/>
              <w:ind w:left="0"/>
              <w:jc w:val="both"/>
            </w:pPr>
          </w:p>
          <w:p w:rsidR="00157C15" w:rsidRDefault="00157C15" w:rsidP="000D320C">
            <w:pPr>
              <w:pStyle w:val="Paragrafoelenco"/>
              <w:ind w:left="0"/>
              <w:jc w:val="both"/>
            </w:pPr>
          </w:p>
          <w:p w:rsidR="00474512" w:rsidRDefault="00474512" w:rsidP="000D320C">
            <w:pPr>
              <w:pStyle w:val="Paragrafoelenco"/>
              <w:ind w:left="0"/>
              <w:jc w:val="both"/>
            </w:pPr>
            <w:r>
              <w:t>Misura</w:t>
            </w:r>
          </w:p>
          <w:p w:rsidR="00157C15" w:rsidRDefault="00157C15" w:rsidP="000D320C">
            <w:pPr>
              <w:pStyle w:val="Paragrafoelenco"/>
              <w:ind w:left="0"/>
              <w:jc w:val="both"/>
            </w:pPr>
          </w:p>
        </w:tc>
      </w:tr>
      <w:tr w:rsidR="00265B78" w:rsidTr="0079488F">
        <w:tc>
          <w:tcPr>
            <w:tcW w:w="2283" w:type="dxa"/>
          </w:tcPr>
          <w:p w:rsidR="00265B78" w:rsidRDefault="00265B78" w:rsidP="000D320C">
            <w:pPr>
              <w:pStyle w:val="Paragrafoelenco"/>
              <w:ind w:left="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9D525" wp14:editId="0372D499">
                      <wp:simplePos x="0" y="0"/>
                      <wp:positionH relativeFrom="column">
                        <wp:posOffset>1016148</wp:posOffset>
                      </wp:positionH>
                      <wp:positionV relativeFrom="paragraph">
                        <wp:posOffset>90217</wp:posOffset>
                      </wp:positionV>
                      <wp:extent cx="45719" cy="527322"/>
                      <wp:effectExtent l="0" t="0" r="12065" b="25400"/>
                      <wp:wrapNone/>
                      <wp:docPr id="7" name="Parentesi graffa chiu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2732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entesi graffa chiusa 7" o:spid="_x0000_s1026" type="#_x0000_t88" style="position:absolute;margin-left:80pt;margin-top:7.1pt;width:3.6pt;height:4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" adj="156" strokecolor="#4579b8 [3044]"/>
                  </w:pict>
                </mc:Fallback>
              </mc:AlternateContent>
            </w:r>
          </w:p>
          <w:p w:rsidR="00265B78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  <w:r w:rsidRPr="00157C15">
              <w:rPr>
                <w:b/>
              </w:rPr>
              <w:t>ESSENZA</w:t>
            </w:r>
          </w:p>
          <w:p w:rsidR="00265B78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>(Il pensiero</w:t>
            </w:r>
          </w:p>
          <w:p w:rsidR="00265B78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>nella sua</w:t>
            </w:r>
          </w:p>
          <w:p w:rsidR="00265B78" w:rsidRPr="00157C15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>mediazione)</w:t>
            </w:r>
          </w:p>
        </w:tc>
        <w:tc>
          <w:tcPr>
            <w:tcW w:w="6851" w:type="dxa"/>
            <w:gridSpan w:val="3"/>
          </w:tcPr>
          <w:p w:rsidR="00265B78" w:rsidRDefault="00265B78" w:rsidP="000D320C">
            <w:pPr>
              <w:pStyle w:val="Paragrafoelenco"/>
              <w:ind w:left="0"/>
              <w:jc w:val="both"/>
            </w:pP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Essenza come ragione dell’esistenza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Fenomeno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Realtà in atto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</w:p>
        </w:tc>
      </w:tr>
      <w:tr w:rsidR="00474512" w:rsidTr="00474512">
        <w:tc>
          <w:tcPr>
            <w:tcW w:w="2283" w:type="dxa"/>
          </w:tcPr>
          <w:p w:rsidR="00265B78" w:rsidRDefault="00F73244" w:rsidP="000D320C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A47883" wp14:editId="3FAFF05D">
                      <wp:simplePos x="0" y="0"/>
                      <wp:positionH relativeFrom="column">
                        <wp:posOffset>1105905</wp:posOffset>
                      </wp:positionH>
                      <wp:positionV relativeFrom="paragraph">
                        <wp:posOffset>55705</wp:posOffset>
                      </wp:positionV>
                      <wp:extent cx="78538" cy="2024664"/>
                      <wp:effectExtent l="0" t="0" r="17145" b="13970"/>
                      <wp:wrapNone/>
                      <wp:docPr id="11" name="Parentesi graffa chiu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38" cy="202466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entesi graffa chiusa 11" o:spid="_x0000_s1026" type="#_x0000_t88" style="position:absolute;margin-left:87.1pt;margin-top:4.4pt;width:6.2pt;height:15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" adj="70" strokecolor="#4579b8 [3044]"/>
                  </w:pict>
                </mc:Fallback>
              </mc:AlternateContent>
            </w:r>
          </w:p>
          <w:p w:rsidR="00265B78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</w:p>
          <w:p w:rsidR="00265B78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</w:p>
          <w:p w:rsidR="00474512" w:rsidRDefault="00474512" w:rsidP="000D320C">
            <w:pPr>
              <w:pStyle w:val="Paragrafoelenco"/>
              <w:ind w:left="0"/>
              <w:jc w:val="both"/>
              <w:rPr>
                <w:b/>
              </w:rPr>
            </w:pPr>
            <w:r w:rsidRPr="00157C15">
              <w:rPr>
                <w:b/>
              </w:rPr>
              <w:t>CONCETTO</w:t>
            </w:r>
          </w:p>
          <w:p w:rsidR="00265B78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</w:p>
          <w:p w:rsidR="00265B78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</w:p>
          <w:p w:rsidR="00265B78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</w:p>
          <w:p w:rsidR="00265B78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</w:p>
          <w:p w:rsidR="00265B78" w:rsidRPr="00157C15" w:rsidRDefault="00265B78" w:rsidP="000D320C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2283" w:type="dxa"/>
          </w:tcPr>
          <w:p w:rsidR="00265B78" w:rsidRDefault="00265B78" w:rsidP="000D320C">
            <w:pPr>
              <w:pStyle w:val="Paragrafoelenco"/>
              <w:ind w:left="0"/>
              <w:jc w:val="both"/>
            </w:pPr>
          </w:p>
          <w:p w:rsidR="00265B78" w:rsidRDefault="005B6E93" w:rsidP="000D320C">
            <w:pPr>
              <w:pStyle w:val="Paragrafoelenco"/>
              <w:ind w:left="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762749" wp14:editId="20CDCC3A">
                      <wp:simplePos x="0" y="0"/>
                      <wp:positionH relativeFrom="column">
                        <wp:posOffset>1249388</wp:posOffset>
                      </wp:positionH>
                      <wp:positionV relativeFrom="paragraph">
                        <wp:posOffset>13915</wp:posOffset>
                      </wp:positionV>
                      <wp:extent cx="45719" cy="516104"/>
                      <wp:effectExtent l="0" t="0" r="12065" b="17780"/>
                      <wp:wrapNone/>
                      <wp:docPr id="8" name="Parentesi graffa chiu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1610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entesi graffa chiusa 8" o:spid="_x0000_s1026" type="#_x0000_t88" style="position:absolute;margin-left:98.4pt;margin-top:1.1pt;width:3.6pt;height:4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" adj="159" strokecolor="#4579b8 [3044]"/>
                  </w:pict>
                </mc:Fallback>
              </mc:AlternateContent>
            </w:r>
          </w:p>
          <w:p w:rsidR="00474512" w:rsidRDefault="00265B78" w:rsidP="000D320C">
            <w:pPr>
              <w:pStyle w:val="Paragrafoelenco"/>
              <w:ind w:left="0"/>
              <w:jc w:val="both"/>
            </w:pPr>
            <w:r>
              <w:t>Il Concetto soggettivo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</w:p>
          <w:p w:rsidR="00265B78" w:rsidRDefault="00265B78" w:rsidP="000D320C">
            <w:pPr>
              <w:pStyle w:val="Paragrafoelenco"/>
              <w:ind w:left="0"/>
              <w:jc w:val="both"/>
            </w:pPr>
          </w:p>
          <w:p w:rsidR="00265B78" w:rsidRDefault="005B6E93" w:rsidP="000D320C">
            <w:pPr>
              <w:pStyle w:val="Paragrafoelenco"/>
              <w:ind w:left="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520823" wp14:editId="5A0EE714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21792</wp:posOffset>
                      </wp:positionV>
                      <wp:extent cx="89757" cy="476835"/>
                      <wp:effectExtent l="0" t="0" r="24765" b="19050"/>
                      <wp:wrapNone/>
                      <wp:docPr id="9" name="Parentesi graffa chiu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57" cy="4768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entesi graffa chiusa 9" o:spid="_x0000_s1026" type="#_x0000_t88" style="position:absolute;margin-left:91.3pt;margin-top:1.7pt;width:7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" adj="339" strokecolor="#4579b8 [3044]"/>
                  </w:pict>
                </mc:Fallback>
              </mc:AlternateConten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L’Oggetto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</w:p>
          <w:p w:rsidR="00265B78" w:rsidRDefault="00265B78" w:rsidP="000D320C">
            <w:pPr>
              <w:pStyle w:val="Paragrafoelenco"/>
              <w:ind w:left="0"/>
              <w:jc w:val="both"/>
            </w:pPr>
          </w:p>
          <w:p w:rsidR="00265B78" w:rsidRDefault="005B6E93" w:rsidP="000D320C">
            <w:pPr>
              <w:pStyle w:val="Paragrafoelenco"/>
              <w:ind w:left="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722F8A" wp14:editId="0C96A970">
                      <wp:simplePos x="0" y="0"/>
                      <wp:positionH relativeFrom="column">
                        <wp:posOffset>1159631</wp:posOffset>
                      </wp:positionH>
                      <wp:positionV relativeFrom="paragraph">
                        <wp:posOffset>63609</wp:posOffset>
                      </wp:positionV>
                      <wp:extent cx="89535" cy="482444"/>
                      <wp:effectExtent l="0" t="0" r="24765" b="13335"/>
                      <wp:wrapNone/>
                      <wp:docPr id="10" name="Parentesi graffa chiu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48244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entesi graffa chiusa 10" o:spid="_x0000_s1026" type="#_x0000_t88" style="position:absolute;margin-left:91.3pt;margin-top:5pt;width:7.05pt;height:3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" adj="334" strokecolor="#4579b8 [3044]"/>
                  </w:pict>
                </mc:Fallback>
              </mc:AlternateConten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L’Idea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</w:p>
          <w:p w:rsidR="00265B78" w:rsidRDefault="00265B78" w:rsidP="000D320C">
            <w:pPr>
              <w:pStyle w:val="Paragrafoelenco"/>
              <w:ind w:left="0"/>
              <w:jc w:val="both"/>
            </w:pPr>
          </w:p>
        </w:tc>
        <w:tc>
          <w:tcPr>
            <w:tcW w:w="2284" w:type="dxa"/>
          </w:tcPr>
          <w:p w:rsidR="00265B78" w:rsidRDefault="00265B78" w:rsidP="000D320C">
            <w:pPr>
              <w:pStyle w:val="Paragrafoelenco"/>
              <w:ind w:left="0"/>
              <w:jc w:val="both"/>
            </w:pPr>
          </w:p>
          <w:p w:rsidR="00474512" w:rsidRDefault="00265B78" w:rsidP="000D320C">
            <w:pPr>
              <w:pStyle w:val="Paragrafoelenco"/>
              <w:ind w:left="0"/>
              <w:jc w:val="both"/>
            </w:pPr>
            <w:r>
              <w:t>Il Concetto come tale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Il Giudizio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Il Sillogismo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Meccanismo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 xml:space="preserve">Chimismo 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Teleologia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La Vita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Il Conoscere</w:t>
            </w:r>
          </w:p>
          <w:p w:rsidR="00265B78" w:rsidRDefault="00265B78" w:rsidP="000D320C">
            <w:pPr>
              <w:pStyle w:val="Paragrafoelenco"/>
              <w:ind w:left="0"/>
              <w:jc w:val="both"/>
            </w:pPr>
            <w:r>
              <w:t>L’Idea assoluta</w:t>
            </w:r>
          </w:p>
        </w:tc>
        <w:tc>
          <w:tcPr>
            <w:tcW w:w="2284" w:type="dxa"/>
          </w:tcPr>
          <w:p w:rsidR="00474512" w:rsidRDefault="00F73244" w:rsidP="000D320C">
            <w:pPr>
              <w:pStyle w:val="Paragrafoelenco"/>
              <w:ind w:left="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B0EE0" wp14:editId="22069F3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55245</wp:posOffset>
                      </wp:positionV>
                      <wp:extent cx="45085" cy="481965"/>
                      <wp:effectExtent l="0" t="0" r="12065" b="13335"/>
                      <wp:wrapNone/>
                      <wp:docPr id="12" name="Parentesi graffa chiu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8196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esi graffa chiusa 12" o:spid="_x0000_s1026" type="#_x0000_t88" style="position:absolute;margin-left:2.1pt;margin-top:4.35pt;width:3.55pt;height:37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" adj="168" strokecolor="#4579b8 [3044]"/>
                  </w:pict>
                </mc:Fallback>
              </mc:AlternateContent>
            </w:r>
            <w:r>
              <w:t xml:space="preserve">   Universale</w:t>
            </w:r>
          </w:p>
          <w:p w:rsidR="00F73244" w:rsidRDefault="00F73244" w:rsidP="000D320C">
            <w:pPr>
              <w:pStyle w:val="Paragrafoelenco"/>
              <w:ind w:left="0"/>
              <w:jc w:val="both"/>
            </w:pPr>
            <w:r>
              <w:t xml:space="preserve">   Particolare</w:t>
            </w:r>
          </w:p>
          <w:p w:rsidR="00F73244" w:rsidRDefault="00F73244" w:rsidP="00F73244">
            <w:pPr>
              <w:pStyle w:val="Paragrafoelenco"/>
              <w:ind w:left="0"/>
              <w:jc w:val="both"/>
            </w:pPr>
            <w:r>
              <w:t xml:space="preserve">   Individuale</w:t>
            </w:r>
          </w:p>
        </w:tc>
      </w:tr>
    </w:tbl>
    <w:p w:rsidR="00474512" w:rsidRDefault="00474512" w:rsidP="000D320C">
      <w:pPr>
        <w:pStyle w:val="Paragrafoelenco"/>
        <w:jc w:val="both"/>
      </w:pPr>
    </w:p>
    <w:p w:rsidR="00C22E66" w:rsidRDefault="00C22E66" w:rsidP="000D320C">
      <w:pPr>
        <w:pStyle w:val="Paragrafoelenco"/>
        <w:jc w:val="both"/>
      </w:pPr>
    </w:p>
    <w:p w:rsidR="00C22E66" w:rsidRDefault="00C22E66" w:rsidP="000D320C">
      <w:pPr>
        <w:pStyle w:val="Paragrafoelenco"/>
        <w:jc w:val="both"/>
        <w:rPr>
          <w:b/>
        </w:rPr>
      </w:pPr>
      <w:r w:rsidRPr="00C22E66">
        <w:rPr>
          <w:b/>
        </w:rPr>
        <w:t>FILOSOFIA DELLA NATURA</w:t>
      </w:r>
    </w:p>
    <w:p w:rsidR="00C22E66" w:rsidRDefault="00C22E66" w:rsidP="000D320C">
      <w:pPr>
        <w:pStyle w:val="Paragrafoelenco"/>
        <w:jc w:val="both"/>
      </w:pPr>
      <w:r w:rsidRPr="00C22E66">
        <w:t xml:space="preserve">La filosofia della natura di </w:t>
      </w:r>
      <w:proofErr w:type="spellStart"/>
      <w:r w:rsidRPr="00C22E66">
        <w:t>Hegel</w:t>
      </w:r>
      <w:proofErr w:type="spellEnd"/>
      <w:r w:rsidRPr="00C22E66">
        <w:t xml:space="preserve"> viene esposta nella seconda parte dell’Enciclopedia delle scienze filosofiche</w:t>
      </w:r>
      <w:r>
        <w:t>. La natura viene definita come “L’Idea nella forma dell’essere altro”, si tratta dell’</w:t>
      </w:r>
      <w:r w:rsidR="003C1572">
        <w:t>Idea che esce fuori di sé, che si aliena per diventare altro da sé. La filosofia della natura si divide in: meccanica, fisica e fisica organica.</w:t>
      </w:r>
    </w:p>
    <w:p w:rsidR="003C1572" w:rsidRDefault="003C1572" w:rsidP="003C1572">
      <w:pPr>
        <w:pStyle w:val="Paragrafoelenco"/>
        <w:numPr>
          <w:ilvl w:val="0"/>
          <w:numId w:val="2"/>
        </w:numPr>
        <w:jc w:val="both"/>
      </w:pPr>
      <w:r w:rsidRPr="003C1572">
        <w:rPr>
          <w:b/>
        </w:rPr>
        <w:t>Meccanica</w:t>
      </w:r>
      <w:r>
        <w:t>: studio della materia mossa da cause efficienti, senza la presenza di nessuno scopo e di nessun impulso vitalistico</w:t>
      </w:r>
      <w:r w:rsidR="003E4E74">
        <w:t>;</w:t>
      </w:r>
    </w:p>
    <w:p w:rsidR="003C1572" w:rsidRDefault="003C1572" w:rsidP="003C1572">
      <w:pPr>
        <w:pStyle w:val="Paragrafoelenco"/>
        <w:numPr>
          <w:ilvl w:val="0"/>
          <w:numId w:val="2"/>
        </w:numPr>
        <w:jc w:val="both"/>
      </w:pPr>
      <w:r w:rsidRPr="003C1572">
        <w:rPr>
          <w:b/>
        </w:rPr>
        <w:t>Fisica</w:t>
      </w:r>
      <w:r>
        <w:t>: studio della natura che agisce, che è soggetto come avviene nelle reazioni chimiche o nei fenomeni elettrici o magnetici;</w:t>
      </w:r>
    </w:p>
    <w:p w:rsidR="003C1572" w:rsidRDefault="003C1572" w:rsidP="003C1572">
      <w:pPr>
        <w:pStyle w:val="Paragrafoelenco"/>
        <w:numPr>
          <w:ilvl w:val="0"/>
          <w:numId w:val="2"/>
        </w:numPr>
        <w:jc w:val="both"/>
      </w:pPr>
      <w:r w:rsidRPr="003C1572">
        <w:rPr>
          <w:b/>
        </w:rPr>
        <w:t>Organica</w:t>
      </w:r>
      <w:r>
        <w:t xml:space="preserve">: studio dell’organismo vivente, dal quale emerge la coscienza; questa è la parte in cui si pongono le premesse per il passaggio alla Filosofia dello Spirito. </w:t>
      </w:r>
    </w:p>
    <w:p w:rsidR="00DD5510" w:rsidRDefault="00DD5510" w:rsidP="00DD5510">
      <w:pPr>
        <w:pStyle w:val="Paragrafoelenco"/>
        <w:jc w:val="both"/>
      </w:pPr>
      <w:r w:rsidRPr="00DD5510">
        <w:t>L’Idea, alienandosi nella natura si spazializza</w:t>
      </w:r>
      <w:r>
        <w:t xml:space="preserve">, per cui i </w:t>
      </w:r>
      <w:r w:rsidRPr="0035559E">
        <w:rPr>
          <w:b/>
        </w:rPr>
        <w:t>diversi momenti</w:t>
      </w:r>
      <w:r>
        <w:t xml:space="preserve"> che la caratterizzano si presentano come </w:t>
      </w:r>
      <w:r w:rsidRPr="0035559E">
        <w:rPr>
          <w:b/>
        </w:rPr>
        <w:t>esterni, separati l’uno dall’altro</w:t>
      </w:r>
      <w:r>
        <w:t>; le form</w:t>
      </w:r>
      <w:r w:rsidR="00A35F22">
        <w:t>e</w:t>
      </w:r>
      <w:r>
        <w:t xml:space="preserve"> reali che la natura assume risultano fisse, non si evolvono le une nelle altre, come accadeva alle figure della </w:t>
      </w:r>
      <w:r w:rsidRPr="00331418">
        <w:rPr>
          <w:i/>
        </w:rPr>
        <w:t>Fenomenologia</w:t>
      </w:r>
      <w:r>
        <w:t>.</w:t>
      </w:r>
      <w:r w:rsidR="00331418">
        <w:t xml:space="preserve"> Il processo dialettico è presente nei conc</w:t>
      </w:r>
      <w:r w:rsidR="003E4E74">
        <w:t>etti che soggiacciono alle forme</w:t>
      </w:r>
      <w:r w:rsidR="00331418">
        <w:t xml:space="preserve"> della natura, ma non nelle forme che la natura assume (</w:t>
      </w:r>
      <w:r w:rsidR="00436070">
        <w:t xml:space="preserve">il chimismo non trapassa nell’organico, </w:t>
      </w:r>
      <w:r w:rsidR="00B33936">
        <w:t xml:space="preserve">in quanto la vita è </w:t>
      </w:r>
      <w:r w:rsidR="00436070">
        <w:t>un di più rispetto alle reazioni chimiche che pure presuppone)</w:t>
      </w:r>
      <w:r w:rsidR="0035559E">
        <w:t xml:space="preserve">. Per questo nella filosofia hegeliana, che si allontana dall’impostazione di </w:t>
      </w:r>
      <w:proofErr w:type="spellStart"/>
      <w:r w:rsidR="0035559E">
        <w:t>Shelling</w:t>
      </w:r>
      <w:proofErr w:type="spellEnd"/>
      <w:r w:rsidR="0035559E">
        <w:t xml:space="preserve"> e dei romantici, </w:t>
      </w:r>
      <w:r w:rsidR="0035559E" w:rsidRPr="00313981">
        <w:rPr>
          <w:b/>
        </w:rPr>
        <w:t>la natura rappresenta una decadenza dell’Idea da se stessa, poiché l’Idea nella forma dell’esteriorità è inadeguata a se stessa</w:t>
      </w:r>
      <w:r w:rsidR="0035559E">
        <w:t xml:space="preserve">. D’altra parte, la natura </w:t>
      </w:r>
      <w:r w:rsidR="0035559E">
        <w:lastRenderedPageBreak/>
        <w:t xml:space="preserve">rappresenta un momento fondamentale dello sviluppo dell’Idea in quanto attraverso i vari gradi essa produce organismi sempre più complessi, fino all’uomo, mediante il quale l’Idea ritorna in sé diventando spirito. </w:t>
      </w:r>
      <w:r w:rsidR="0035559E" w:rsidRPr="00313981">
        <w:rPr>
          <w:b/>
        </w:rPr>
        <w:t>Lo Spirito “è la verità e lo scopo finale della natura</w:t>
      </w:r>
      <w:r w:rsidR="0035559E">
        <w:t>, ed è la vera realtà dell’Idea” (</w:t>
      </w:r>
      <w:r w:rsidR="0035559E" w:rsidRPr="0035559E">
        <w:rPr>
          <w:i/>
        </w:rPr>
        <w:t>Enciclopedia delle scienze filosofiche</w:t>
      </w:r>
      <w:r w:rsidR="0035559E">
        <w:t>)</w:t>
      </w:r>
      <w:r w:rsidR="00B826B8">
        <w:t xml:space="preserve">. </w:t>
      </w:r>
    </w:p>
    <w:p w:rsidR="00B826B8" w:rsidRDefault="00B826B8" w:rsidP="00DD5510">
      <w:pPr>
        <w:pStyle w:val="Paragrafoelenco"/>
        <w:jc w:val="both"/>
      </w:pPr>
      <w:r>
        <w:t xml:space="preserve">Inoltre </w:t>
      </w:r>
      <w:proofErr w:type="spellStart"/>
      <w:r>
        <w:t>Hegel</w:t>
      </w:r>
      <w:proofErr w:type="spellEnd"/>
      <w:r>
        <w:t xml:space="preserve"> contrappone alla tesi secondo cui un fiore può farci conoscere la verità e Dio (visione rinascimentale e romantica) la tesi secondo cui il più piccolo evento dello Spirito ci fa conoscere la verità e Dio in modo incomparabilmente superiore. Occorre aggiungere che </w:t>
      </w:r>
      <w:proofErr w:type="spellStart"/>
      <w:r>
        <w:t>Hegel</w:t>
      </w:r>
      <w:proofErr w:type="spellEnd"/>
      <w:r>
        <w:t xml:space="preserve"> tratta il materiale offerto dalle dottrine scientifiche del suo tempo in modo che appare talvolta discutibile ed arbitrario.</w:t>
      </w:r>
    </w:p>
    <w:p w:rsidR="00502800" w:rsidRDefault="00502800" w:rsidP="00DD5510">
      <w:pPr>
        <w:pStyle w:val="Paragrafoelenco"/>
        <w:jc w:val="both"/>
      </w:pPr>
    </w:p>
    <w:p w:rsidR="00502800" w:rsidRPr="00502800" w:rsidRDefault="00502800" w:rsidP="00DD5510">
      <w:pPr>
        <w:pStyle w:val="Paragrafoelenco"/>
        <w:jc w:val="both"/>
      </w:pPr>
      <w:r>
        <w:t>*</w:t>
      </w:r>
      <w:proofErr w:type="spellStart"/>
      <w:r>
        <w:t>Hegel</w:t>
      </w:r>
      <w:proofErr w:type="spellEnd"/>
      <w:r>
        <w:t xml:space="preserve"> rimprovera a Kant la pretesa di voler indagare la facoltà del conoscere (ragione) prima di conoscere, prima di vederla agire, applicarsi a qualche settore della realtà e giudica la cosa assurda come cercare di imparare a nuotare prima di gettarsi in acqua.</w:t>
      </w:r>
      <w:r w:rsidRPr="00502800">
        <w:t xml:space="preserve"> </w:t>
      </w:r>
      <w:r>
        <w:t>N</w:t>
      </w:r>
      <w:r w:rsidRPr="00502800">
        <w:t>ell</w:t>
      </w:r>
      <w:r w:rsidRPr="00502800">
        <w:rPr>
          <w:i/>
        </w:rPr>
        <w:t>’Introduzione alla Fenomenologia dello spirito</w:t>
      </w:r>
      <w:r>
        <w:t xml:space="preserve"> sostiene che se concepiamo l’intelletto come strumento del conoscere</w:t>
      </w:r>
      <w:r w:rsidR="00E0225F">
        <w:t>, la realtà (</w:t>
      </w:r>
      <w:r>
        <w:t>oggetto del sapere</w:t>
      </w:r>
      <w:r w:rsidR="00E0225F">
        <w:t>)</w:t>
      </w:r>
      <w:r>
        <w:t xml:space="preserve"> </w:t>
      </w:r>
      <w:r w:rsidR="00E0225F">
        <w:t>sarà alterata</w:t>
      </w:r>
      <w:r>
        <w:t xml:space="preserve"> dallo strume</w:t>
      </w:r>
      <w:r w:rsidR="00274D84">
        <w:t>nto mediante cui l</w:t>
      </w:r>
      <w:r w:rsidR="00943F30">
        <w:t>a</w:t>
      </w:r>
      <w:r w:rsidR="00274D84">
        <w:t xml:space="preserve"> conosciamo. Se soggetto ed oggetto vengono divisi, separati il conoscere sarà al di fuori dell’Assoluto e al di fuori della verità. Il conoscere, per </w:t>
      </w:r>
      <w:proofErr w:type="spellStart"/>
      <w:r w:rsidR="00274D84">
        <w:t>Hegel</w:t>
      </w:r>
      <w:proofErr w:type="spellEnd"/>
      <w:r w:rsidR="00274D84">
        <w:t>, è sempre in rapporto con l’essere, è sempre conoscenza di qualcosa, non si dà mai il pensiero vuoto</w:t>
      </w:r>
      <w:r w:rsidR="00ED522A">
        <w:t xml:space="preserve">. Noi possiamo conoscere il conoscere solo mentre conosce, mentre è in atto. </w:t>
      </w:r>
    </w:p>
    <w:p w:rsidR="00F767C2" w:rsidRPr="0012248E" w:rsidRDefault="00F767C2" w:rsidP="0012248E">
      <w:pPr>
        <w:jc w:val="both"/>
      </w:pPr>
    </w:p>
    <w:sectPr w:rsidR="00F767C2" w:rsidRPr="00122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4DEC"/>
    <w:multiLevelType w:val="hybridMultilevel"/>
    <w:tmpl w:val="E7D46E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12D67"/>
    <w:multiLevelType w:val="hybridMultilevel"/>
    <w:tmpl w:val="C57A7F2E"/>
    <w:lvl w:ilvl="0" w:tplc="CCEE5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8E"/>
    <w:rsid w:val="00036F72"/>
    <w:rsid w:val="00085B4E"/>
    <w:rsid w:val="000D320C"/>
    <w:rsid w:val="0012248E"/>
    <w:rsid w:val="00157C15"/>
    <w:rsid w:val="00161FC1"/>
    <w:rsid w:val="001B1319"/>
    <w:rsid w:val="001B416F"/>
    <w:rsid w:val="001C2D68"/>
    <w:rsid w:val="00265B78"/>
    <w:rsid w:val="00267183"/>
    <w:rsid w:val="00274D84"/>
    <w:rsid w:val="00313981"/>
    <w:rsid w:val="00331418"/>
    <w:rsid w:val="003347AB"/>
    <w:rsid w:val="0035559E"/>
    <w:rsid w:val="00371706"/>
    <w:rsid w:val="003C1572"/>
    <w:rsid w:val="003D5D42"/>
    <w:rsid w:val="003E4E74"/>
    <w:rsid w:val="003F6730"/>
    <w:rsid w:val="00412232"/>
    <w:rsid w:val="00436070"/>
    <w:rsid w:val="004626DB"/>
    <w:rsid w:val="00474512"/>
    <w:rsid w:val="00502800"/>
    <w:rsid w:val="00526F3E"/>
    <w:rsid w:val="00540B4D"/>
    <w:rsid w:val="00545CBA"/>
    <w:rsid w:val="00555517"/>
    <w:rsid w:val="005A446E"/>
    <w:rsid w:val="005B6E93"/>
    <w:rsid w:val="005D443D"/>
    <w:rsid w:val="00603DCA"/>
    <w:rsid w:val="00620591"/>
    <w:rsid w:val="0069590C"/>
    <w:rsid w:val="006D680E"/>
    <w:rsid w:val="0076303B"/>
    <w:rsid w:val="007C6318"/>
    <w:rsid w:val="007F1DAC"/>
    <w:rsid w:val="00856D35"/>
    <w:rsid w:val="008B1F45"/>
    <w:rsid w:val="008B6CF8"/>
    <w:rsid w:val="008E3E9E"/>
    <w:rsid w:val="00943F30"/>
    <w:rsid w:val="00980D44"/>
    <w:rsid w:val="00A35F22"/>
    <w:rsid w:val="00A80F4B"/>
    <w:rsid w:val="00AB4289"/>
    <w:rsid w:val="00B0018E"/>
    <w:rsid w:val="00B04E67"/>
    <w:rsid w:val="00B07898"/>
    <w:rsid w:val="00B33936"/>
    <w:rsid w:val="00B826B8"/>
    <w:rsid w:val="00BA397B"/>
    <w:rsid w:val="00C22E66"/>
    <w:rsid w:val="00C72A6B"/>
    <w:rsid w:val="00C90A28"/>
    <w:rsid w:val="00CC012E"/>
    <w:rsid w:val="00D60A7C"/>
    <w:rsid w:val="00D76252"/>
    <w:rsid w:val="00DA3693"/>
    <w:rsid w:val="00DB4D57"/>
    <w:rsid w:val="00DD5510"/>
    <w:rsid w:val="00DF0496"/>
    <w:rsid w:val="00E01F0E"/>
    <w:rsid w:val="00E0225F"/>
    <w:rsid w:val="00E047CE"/>
    <w:rsid w:val="00EB519C"/>
    <w:rsid w:val="00EB6308"/>
    <w:rsid w:val="00ED522A"/>
    <w:rsid w:val="00F34707"/>
    <w:rsid w:val="00F73244"/>
    <w:rsid w:val="00F767C2"/>
    <w:rsid w:val="00FA1610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B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0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B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0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F587-CC1F-4BC0-9795-80678C98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68</cp:revision>
  <cp:lastPrinted>2016-11-16T17:58:00Z</cp:lastPrinted>
  <dcterms:created xsi:type="dcterms:W3CDTF">2014-10-04T15:48:00Z</dcterms:created>
  <dcterms:modified xsi:type="dcterms:W3CDTF">2016-11-18T14:37:00Z</dcterms:modified>
</cp:coreProperties>
</file>