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IPIA Marie Curie (Savignano s/R)  –   ESAME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STATO </w:t>
      </w:r>
      <w:r w:rsidR="000968D1">
        <w:rPr>
          <w:rFonts w:ascii="Times New Roman" w:hAnsi="Times New Roman"/>
        </w:rPr>
        <w:t>______/___</w:t>
      </w:r>
      <w:r>
        <w:rPr>
          <w:rFonts w:ascii="Times New Roman" w:hAnsi="Times New Roman"/>
        </w:rPr>
        <w:t xml:space="preserve">   COMMISSIONE _________</w:t>
      </w:r>
    </w:p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ISTITUTO PROFESSIONALE SETTORE INDUSTRIA E ARTIGIANATO INDIRIZZO "PRODUZIONI INDUSTRIALI E ARTIGIANALI"</w:t>
      </w:r>
      <w:r w:rsidR="000968D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ARTICOLAZIONE "INDUSTRIA" </w:t>
      </w:r>
    </w:p>
    <w:p w:rsidR="00E831F2" w:rsidRDefault="00E831F2">
      <w:pPr>
        <w:jc w:val="center"/>
        <w:rPr>
          <w:sz w:val="16"/>
          <w:szCs w:val="16"/>
        </w:rPr>
      </w:pPr>
    </w:p>
    <w:p w:rsidR="00E831F2" w:rsidRDefault="00FE28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GRIGLIA DI VALUTAZIONE SECONDA PROVA –</w:t>
      </w:r>
      <w:r>
        <w:rPr>
          <w:rFonts w:ascii="Times New Roman" w:hAnsi="Times New Roman"/>
          <w:b/>
          <w:sz w:val="20"/>
          <w:szCs w:val="20"/>
        </w:rPr>
        <w:t xml:space="preserve">  TECNICHE </w:t>
      </w:r>
      <w:proofErr w:type="spellStart"/>
      <w:r>
        <w:rPr>
          <w:rFonts w:ascii="Times New Roman" w:hAnsi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PRODUZIONE E DI ORGANIZZAZIONE </w:t>
      </w:r>
    </w:p>
    <w:p w:rsidR="00E831F2" w:rsidRDefault="00E831F2">
      <w:pPr>
        <w:jc w:val="center"/>
        <w:rPr>
          <w:b/>
        </w:rPr>
      </w:pPr>
    </w:p>
    <w:p w:rsidR="00E831F2" w:rsidRDefault="00FE2879">
      <w:pPr>
        <w:jc w:val="center"/>
      </w:pPr>
      <w:r>
        <w:t>Candidato/a _________________________________________________________ Classe __5___</w:t>
      </w:r>
    </w:p>
    <w:p w:rsidR="00E831F2" w:rsidRDefault="00E831F2">
      <w:pPr>
        <w:jc w:val="center"/>
      </w:pPr>
    </w:p>
    <w:tbl>
      <w:tblPr>
        <w:tblW w:w="5000" w:type="pct"/>
        <w:tblInd w:w="-41" w:type="dxa"/>
        <w:tblBorders>
          <w:top w:val="single" w:sz="6" w:space="0" w:color="000000"/>
          <w:left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5525"/>
        <w:gridCol w:w="3762"/>
        <w:gridCol w:w="1227"/>
      </w:tblGrid>
      <w:tr w:rsidR="00E831F2">
        <w:trPr>
          <w:trHeight w:val="255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INDICATORI (*)</w:t>
            </w:r>
          </w:p>
        </w:tc>
        <w:tc>
          <w:tcPr>
            <w:tcW w:w="3745" w:type="dxa"/>
            <w:tcBorders>
              <w:top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DESCRITTORI</w:t>
            </w:r>
          </w:p>
        </w:tc>
        <w:tc>
          <w:tcPr>
            <w:tcW w:w="12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Punti (FINO A...)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PADRONANZA DELLE CONOSCENZE DISCIPLINARI RELATIVE AI FONDAMENTI DELLE DISCIPLINE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keepLines/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91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highlight w:val="lightGray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PADRONANZA DELLE COMPETENZE TECNICO-PROFESSIONALI SPECIFICHE DI INDIRIZZO RISPETTO AGLI OBIETTIVI DELLA PROVA, CON PARTICOLARE RIFERIMENTO ALL’ANALISI E COMPRENSIONE DEI CASI E/O DELLE SITUAZIONI PROBLEMATICHE PROPOSTE E ALLE METODOLOGIE UTILIZZATE NELLA LORO RISOLUZIONE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keepLines/>
              <w:widowControl w:val="0"/>
              <w:ind w:left="17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  <w:p w:rsidR="00E831F2" w:rsidRDefault="00FE2879">
            <w:pPr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 - 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1-2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MEDIOCRE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3 -4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COMPLETEZZA NELLO SVOLGIMENTO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DELLA TRACCIA, COERENZA/CORRETTEZZA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DEI RISULTATI E DEGLI ELABORATI TECNICI E/O TECNICO GRAFICI PRODOTTI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2,5- 3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CAPACITÀ DI ARGOMENTARE, DI COLLEGARE E DI SINTETIZZARE LE INFORMAZIONI IN MODO CHIARO ED ESAURIENTE, UTILIZZANDO CON PERTINENZA I DIVERSI LINGUAGGI SPECIFICI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300"/>
        </w:trPr>
        <w:tc>
          <w:tcPr>
            <w:tcW w:w="10466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70" w:type="dxa"/>
            </w:tcMar>
            <w:vAlign w:val="bottom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shd w:val="clear" w:color="auto" w:fill="3FBDBE"/>
                <w:lang w:eastAsia="it-IT"/>
              </w:rPr>
              <w:t>Il livello di sufficienza corrisponde alle caselle con sfondo in colore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  <w:t>.</w:t>
            </w:r>
          </w:p>
        </w:tc>
      </w:tr>
    </w:tbl>
    <w:p w:rsidR="00E831F2" w:rsidRDefault="00E831F2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highlight w:val="darkCyan"/>
          <w:lang w:eastAsia="it-IT"/>
        </w:rPr>
      </w:pPr>
    </w:p>
    <w:p w:rsidR="00E831F2" w:rsidRDefault="00FE2879">
      <w:pPr>
        <w:jc w:val="right"/>
      </w:pP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VALUTAZIONE PROVA: ___________ / 20</w:t>
      </w:r>
    </w:p>
    <w:p w:rsidR="00E831F2" w:rsidRDefault="00E831F2">
      <w:pPr>
        <w:jc w:val="right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E831F2" w:rsidRDefault="00FE2879">
      <w:pPr>
        <w:jc w:val="both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  <w:r>
        <w:t xml:space="preserve">(*)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Indicatori conformi ai "Quadri di riferimento" e alle griglie di valutazione previsti dal D.M. 769 del 26/11/2018.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FE2879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Il presidente della Commissione: ……………………………………………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E831F2" w:rsidRDefault="00FE2879">
      <w:r>
        <w:rPr>
          <w:rFonts w:eastAsia="Times New Roman" w:cs="Times New Roman"/>
          <w:color w:val="000000"/>
          <w:sz w:val="22"/>
          <w:szCs w:val="22"/>
          <w:lang w:eastAsia="it-IT"/>
        </w:rPr>
        <w:t>I Commissari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:rsidR="00E831F2" w:rsidRDefault="00FE2879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p w:rsidR="00E831F2" w:rsidRDefault="00FE2879">
      <w:pPr>
        <w:spacing w:line="360" w:lineRule="auto"/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sectPr w:rsidR="00E831F2" w:rsidSect="00E831F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31F2"/>
    <w:rsid w:val="000968D1"/>
    <w:rsid w:val="00A66941"/>
    <w:rsid w:val="00E831F2"/>
    <w:rsid w:val="00E927FE"/>
    <w:rsid w:val="00FB52F0"/>
    <w:rsid w:val="00FE2879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F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82FB1"/>
    <w:rPr>
      <w:color w:val="808080"/>
    </w:rPr>
  </w:style>
  <w:style w:type="character" w:customStyle="1" w:styleId="ListLabel1">
    <w:name w:val="ListLabel 1"/>
    <w:qFormat/>
    <w:rsid w:val="00E831F2"/>
    <w:rPr>
      <w:rFonts w:ascii="Arial" w:hAnsi="Arial"/>
      <w:sz w:val="20"/>
    </w:rPr>
  </w:style>
  <w:style w:type="character" w:customStyle="1" w:styleId="ListLabel2">
    <w:name w:val="ListLabel 2"/>
    <w:qFormat/>
    <w:rsid w:val="00E831F2"/>
    <w:rPr>
      <w:rFonts w:cs="Wingdings"/>
      <w:sz w:val="20"/>
    </w:rPr>
  </w:style>
  <w:style w:type="paragraph" w:styleId="Titolo">
    <w:name w:val="Title"/>
    <w:basedOn w:val="Normale"/>
    <w:next w:val="Corpodeltesto"/>
    <w:qFormat/>
    <w:rsid w:val="00E831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831F2"/>
    <w:pPr>
      <w:spacing w:after="140" w:line="288" w:lineRule="auto"/>
    </w:pPr>
  </w:style>
  <w:style w:type="paragraph" w:styleId="Elenco">
    <w:name w:val="List"/>
    <w:basedOn w:val="Corpodeltesto"/>
    <w:rsid w:val="00E831F2"/>
    <w:rPr>
      <w:rFonts w:cs="Lucida Sans"/>
    </w:rPr>
  </w:style>
  <w:style w:type="paragraph" w:customStyle="1" w:styleId="Caption">
    <w:name w:val="Caption"/>
    <w:basedOn w:val="Normale"/>
    <w:qFormat/>
    <w:rsid w:val="00E831F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831F2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486854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ntenutocornice">
    <w:name w:val="Contenuto cornice"/>
    <w:basedOn w:val="Normale"/>
    <w:qFormat/>
    <w:rsid w:val="00E831F2"/>
  </w:style>
  <w:style w:type="paragraph" w:customStyle="1" w:styleId="Contenutotabella">
    <w:name w:val="Contenuto tabella"/>
    <w:basedOn w:val="Normale"/>
    <w:qFormat/>
    <w:rsid w:val="00E831F2"/>
  </w:style>
  <w:style w:type="paragraph" w:customStyle="1" w:styleId="Titolotabella">
    <w:name w:val="Titolo tabella"/>
    <w:basedOn w:val="Contenutotabella"/>
    <w:qFormat/>
    <w:rsid w:val="00E831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Rosanna.Madonna</cp:lastModifiedBy>
  <cp:revision>5</cp:revision>
  <cp:lastPrinted>2019-02-05T15:54:00Z</cp:lastPrinted>
  <dcterms:created xsi:type="dcterms:W3CDTF">2019-02-14T16:34:00Z</dcterms:created>
  <dcterms:modified xsi:type="dcterms:W3CDTF">2022-03-21T11:10:00Z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